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90" w:rsidRPr="00A61190" w:rsidRDefault="00A61190" w:rsidP="00390C3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A61190">
        <w:rPr>
          <w:rFonts w:ascii="Times New Roman" w:eastAsia="Times New Roman" w:hAnsi="Times New Roman" w:cs="Times New Roman"/>
          <w:b/>
          <w:bCs/>
          <w:sz w:val="36"/>
          <w:szCs w:val="36"/>
          <w:lang w:eastAsia="ru-RU"/>
        </w:rPr>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от 13 января 2016 г. № ВК-15/07</w:t>
      </w:r>
    </w:p>
    <w:p w:rsidR="00A61190" w:rsidRPr="00A61190" w:rsidRDefault="00A61190" w:rsidP="00390C3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w:t>
      </w:r>
      <w:bookmarkStart w:id="0" w:name="_GoBack"/>
      <w:bookmarkEnd w:id="0"/>
      <w:r w:rsidRPr="00A61190">
        <w:rPr>
          <w:rFonts w:ascii="Times New Roman" w:eastAsia="Times New Roman" w:hAnsi="Times New Roman" w:cs="Times New Roman"/>
          <w:b/>
          <w:bCs/>
          <w:sz w:val="24"/>
          <w:szCs w:val="24"/>
          <w:lang w:eastAsia="ru-RU"/>
        </w:rPr>
        <w:t>онений в развитии детей</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от 13 января 2016 г. № ВК-15/07</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Минобрнауки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22 апреля 2015 г. Заместителем Председателя Правительства Российской Федерации О.Ю. Голодец за № 2466п-П8, направляет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 А. Шолохова» в рамках государственного контракта на выполнение работ для государственных нужд от 26 марта 2014 г. № 07.028.11.0002.</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Вместе с тем сообщаем, что в настоящее время завершается разработка государственной концепции ранней помощи детям группы риска, детям с инвалидностью, детям с генетическими нарушениями и сопровождения семей, имеющих таких детей, на период до 2020 года, а также плана ее реализации.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w:t>
      </w:r>
    </w:p>
    <w:p w:rsidR="00A61190" w:rsidRPr="00A61190" w:rsidRDefault="00A61190" w:rsidP="00A6119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Приложение</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Пояснительная записка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 предполагает:</w:t>
      </w:r>
    </w:p>
    <w:p w:rsidR="00A61190" w:rsidRPr="00A61190" w:rsidRDefault="00A61190" w:rsidP="00A611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максимально раннее выявление и диагностику особых образовательных потребностей ребенка и его семьи;</w:t>
      </w:r>
    </w:p>
    <w:p w:rsidR="00A61190" w:rsidRPr="00A61190" w:rsidRDefault="00A61190" w:rsidP="00A611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сокращение разрыва между временем определения первичного нарушения в развитии ребенка и началом целенаправленной коррекционной помощи;</w:t>
      </w:r>
    </w:p>
    <w:p w:rsidR="00A61190" w:rsidRPr="00A61190" w:rsidRDefault="00A61190" w:rsidP="00A611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снижение временных границ начала образовательного процесса (до первых месяцев жизни ребенка);</w:t>
      </w:r>
    </w:p>
    <w:p w:rsidR="00A61190" w:rsidRPr="00A61190" w:rsidRDefault="00A61190" w:rsidP="00A611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построение индивидуальных комплексных программ сопровождения на основе выявления потенциала развития ребенка;</w:t>
      </w:r>
    </w:p>
    <w:p w:rsidR="00A61190" w:rsidRPr="00A61190" w:rsidRDefault="00A61190" w:rsidP="00A6119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обязательное включение родителей в коррекционно-развивающий процесс на основе выявления специальных потребностей и возможностей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3-х лет, имеющим нарушения в развитии или риски возникновения нарушений, а также их семьям (далее – система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Создание системы ранней помощи в Российской Федерации соответствует положениям Всеобщей декларации прав человека и Конвенции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 в социально опасном положении.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Актуальность создания системы ранней помощи обусловлена:</w:t>
      </w:r>
    </w:p>
    <w:p w:rsidR="00A61190" w:rsidRPr="00A61190" w:rsidRDefault="00A61190" w:rsidP="00A6119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A61190" w:rsidRPr="00A61190" w:rsidRDefault="00A61190" w:rsidP="00A6119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A61190" w:rsidRPr="00A61190" w:rsidRDefault="00A61190" w:rsidP="00A6119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использования методик раннего выявления и коррекции отклонений в развитии детей;</w:t>
      </w:r>
    </w:p>
    <w:p w:rsidR="00A61190" w:rsidRPr="00A61190" w:rsidRDefault="00A61190" w:rsidP="00A6119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инвалидностью и отсутствием целостной модели их комплексного сопровождения.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w:t>
      </w:r>
      <w:r w:rsidRPr="00A61190">
        <w:rPr>
          <w:rFonts w:ascii="Times New Roman" w:eastAsia="Times New Roman" w:hAnsi="Times New Roman" w:cs="Times New Roman"/>
          <w:sz w:val="24"/>
          <w:szCs w:val="24"/>
          <w:lang w:eastAsia="ru-RU"/>
        </w:rPr>
        <w:lastRenderedPageBreak/>
        <w:t>значительной части детей обеспечить возможность включения в общий образовательный поток на раннем этапе возрастного развития.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A61190" w:rsidRPr="00A61190" w:rsidRDefault="00A61190" w:rsidP="00A611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низкое качество репродуктивного здоровья родителей;</w:t>
      </w:r>
    </w:p>
    <w:p w:rsidR="00A61190" w:rsidRPr="00A61190" w:rsidRDefault="00A61190" w:rsidP="00A611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снижение уровня здоровья детской популяции в возрастном диапазоне от рождения до младшего школьного возраста;</w:t>
      </w:r>
    </w:p>
    <w:p w:rsidR="00A61190" w:rsidRPr="00A61190" w:rsidRDefault="00A61190" w:rsidP="00A611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дефицит учреждений для детей раннего возраста с особыми образовательными потребностями;</w:t>
      </w:r>
    </w:p>
    <w:p w:rsidR="00A61190" w:rsidRPr="00A61190" w:rsidRDefault="00A61190" w:rsidP="00A611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накопленный в образовательной практике опыт сопровождения детей раннего возраста;</w:t>
      </w:r>
    </w:p>
    <w:p w:rsidR="00A61190" w:rsidRPr="00A61190" w:rsidRDefault="00A61190" w:rsidP="00A6119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высокая эффективность комплексной помощи детям раннего возраста с ограниченными возможностями здоровья и детям группы риска.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 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единого информационно-методического центра (например, Тюменская область, Алтайский край, Новосибирская область, Тамбовская область, Республика Татарстан и другие).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w:t>
      </w:r>
      <w:r w:rsidRPr="00A61190">
        <w:rPr>
          <w:rFonts w:ascii="Times New Roman" w:eastAsia="Times New Roman" w:hAnsi="Times New Roman" w:cs="Times New Roman"/>
          <w:sz w:val="24"/>
          <w:szCs w:val="24"/>
          <w:lang w:eastAsia="ru-RU"/>
        </w:rPr>
        <w:lastRenderedPageBreak/>
        <w:t>осуществляют отработку отдельных технологий и организуют работу новых структур (Курская область, Вологодская область, Астраханская область, Калужская область, Красноярский край).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край, Камчатский край, Еврейская автономная область).</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Общая характеристика системы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 сопровождение и поддержку семьи, повышение компетентности родителей (законных представителей).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Целями создания системы ранней помощи являются:</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раннее выявление риска развития нарушений здоровья и нарушений здоровья у детей от 0 до 3-х лет;</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формирование и развитие способностей таких детей для их оптимальной адаптации и интеграции в общество;</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содействие социальной интеграции семьи и ребенка;</w:t>
      </w:r>
    </w:p>
    <w:p w:rsidR="00A61190" w:rsidRPr="00A61190" w:rsidRDefault="00A61190" w:rsidP="00A611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развитие системы мероприятий по профилактике инвалидности и нарушений здоровья у детей; обеспечение подготовки и перехода ребенка раннего возрастас ограниченными возможностями здоровья, инвалидностью в дошкольную образовательную организацию.</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 психическое здоровье ребенка в раннем возрасте влияют социально-культурные, отраслевые, региональные, биологические и иные факторы.</w:t>
      </w:r>
    </w:p>
    <w:p w:rsidR="00A61190" w:rsidRPr="00A61190" w:rsidRDefault="00A61190" w:rsidP="00A61190">
      <w:pPr>
        <w:spacing w:before="100" w:beforeAutospacing="1" w:after="100" w:afterAutospacing="1" w:line="240" w:lineRule="auto"/>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Факторы окружающей среды создают физическую и социальную обстановку, среду отношений и установок, где люди живут и проводят свое время (</w:t>
      </w:r>
      <w:hyperlink r:id="rId5" w:history="1">
        <w:r w:rsidRPr="00A61190">
          <w:rPr>
            <w:rFonts w:ascii="Times New Roman" w:eastAsia="Times New Roman" w:hAnsi="Times New Roman" w:cs="Times New Roman"/>
            <w:color w:val="0000FF"/>
            <w:sz w:val="24"/>
            <w:szCs w:val="24"/>
            <w:u w:val="single"/>
            <w:lang w:eastAsia="ru-RU"/>
          </w:rPr>
          <w:t>рис. 1</w:t>
        </w:r>
      </w:hyperlink>
      <w:r w:rsidRPr="00A61190">
        <w:rPr>
          <w:rFonts w:ascii="Times New Roman" w:eastAsia="Times New Roman" w:hAnsi="Times New Roman" w:cs="Times New Roman"/>
          <w:sz w:val="24"/>
          <w:szCs w:val="24"/>
          <w:lang w:eastAsia="ru-RU"/>
        </w:rPr>
        <w:t>).</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Влияние факторов окружающей среды на функционирование ребенка в повседневной жизни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нейростимуляторы (жизненно важные функциональные стимуляторы, контролирующие функции 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например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например: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кохлеарные имплантаты, слуховые аппараты, FM-аудиотренер, голосовые протезы, очки и контактные линзы.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например: книги, руководства, обучающие игрушки, аппаратные средства компьютера, программное обеспечение.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Главные условия эффективного функционирования Службы ранней помощи:</w:t>
      </w:r>
    </w:p>
    <w:p w:rsidR="00A61190" w:rsidRPr="00A61190" w:rsidRDefault="00A61190" w:rsidP="00A6119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A61190" w:rsidRPr="00A61190" w:rsidRDefault="00A61190" w:rsidP="00A6119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функционирование на основе междисциплинарного взаимодействия специалистов;</w:t>
      </w:r>
    </w:p>
    <w:p w:rsidR="00A61190" w:rsidRPr="00A61190" w:rsidRDefault="00A61190" w:rsidP="00A6119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семейно-центрированный характер деятельности.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Приложении 1).</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Многообразие вариантов Службы ранней помощи может строиться на разных основаниях:</w:t>
      </w:r>
    </w:p>
    <w:p w:rsidR="00A61190" w:rsidRPr="00A61190" w:rsidRDefault="00A61190" w:rsidP="00A6119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 ведомственной принадлежности (в системах здравоохранения, социальной защиты, образования);</w:t>
      </w:r>
    </w:p>
    <w:p w:rsidR="00A61190" w:rsidRPr="00A61190" w:rsidRDefault="00A61190" w:rsidP="00A6119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 типу нарушений (для детей с сенсорными нарушениями, с генетическими заболеваниями, с расстройствами двигательной сферы и др.);</w:t>
      </w:r>
    </w:p>
    <w:p w:rsidR="00A61190" w:rsidRPr="00A61190" w:rsidRDefault="00A61190" w:rsidP="00A6119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 типу функционирования (стационарные, мобильные, дистанционные, домашнее визитирование и др.).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Возможны различные комбинации вариантов.</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Создание и развитие системы ранней помощи должно осуществляться на основе следующих принципов:</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межведомственное взаимодействие по компетенции органов управления и учреждений различных ведомств, от деятельности которых зависит полнота и развитие системы ранней помощи, исключающее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управление системой ранней помощи, обеспечивающее её устойчивость, развитие, высокое качество, методологическую и организационную целостность;</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доступность ранней помощи (территориальную, финансовую, по времени обслуживания);</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открытость и прозрачность ранней помощи для потребителей и общества в целом;</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непрерывность и длительность ранней помощи с предоставлением необходимых услуг в режиме сопровождения ребенка и семьи до их завершения;</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A61190" w:rsidRPr="00A61190" w:rsidRDefault="00A61190" w:rsidP="00A6119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обеспечение преемственности в сопровождении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Целевые группы населения</w:t>
      </w:r>
      <w:r w:rsidRPr="00A61190">
        <w:rPr>
          <w:rFonts w:ascii="Times New Roman" w:eastAsia="Times New Roman" w:hAnsi="Times New Roman" w:cs="Times New Roman"/>
          <w:sz w:val="24"/>
          <w:szCs w:val="24"/>
          <w:lang w:eastAsia="ru-RU"/>
        </w:rPr>
        <w:t>, в отношении которых осуществляется деятельность Службы ранней помощи:</w:t>
      </w:r>
    </w:p>
    <w:p w:rsidR="00A61190" w:rsidRPr="00A61190" w:rsidRDefault="00A61190" w:rsidP="00A6119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ограниченными возможностями здоровья раннего возраста, в том числе дети-инвалиды раннего возраста;</w:t>
      </w:r>
    </w:p>
    <w:p w:rsidR="00A61190" w:rsidRPr="00A61190" w:rsidRDefault="00A61190" w:rsidP="00A6119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группы риска возникновения отклонений в развитии.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Основные критерии</w:t>
      </w:r>
      <w:r w:rsidRPr="00A61190">
        <w:rPr>
          <w:rFonts w:ascii="Times New Roman" w:eastAsia="Times New Roman" w:hAnsi="Times New Roman" w:cs="Times New Roman"/>
          <w:sz w:val="24"/>
          <w:szCs w:val="24"/>
          <w:lang w:eastAsia="ru-RU"/>
        </w:rPr>
        <w:t xml:space="preserve"> отнесения ребенка к категории нуждающихся в ранней помощи:</w:t>
      </w:r>
    </w:p>
    <w:p w:rsidR="00A61190" w:rsidRPr="00A61190" w:rsidRDefault="00A61190" w:rsidP="00A6119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возраст ребенка в диапазоне значений от рождения до 3-х лет;</w:t>
      </w:r>
    </w:p>
    <w:p w:rsidR="00A61190" w:rsidRPr="00A61190" w:rsidRDefault="00A61190" w:rsidP="00A6119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наличие интеллектуальных, сенсорных, эмоциональных, двигательных, речевых недостатков развития, их сочетаний или риска их возникновения;</w:t>
      </w:r>
    </w:p>
    <w:p w:rsidR="00A61190" w:rsidRPr="00A61190" w:rsidRDefault="00A61190" w:rsidP="00A6119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наличие потребности в специальном комплексном сопровождении;</w:t>
      </w:r>
    </w:p>
    <w:p w:rsidR="00A61190" w:rsidRPr="00A61190" w:rsidRDefault="00A61190" w:rsidP="00A6119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семьи, осуществляющие воспитание и уход за детьми с ограниченными возможностями здоровья и детьми группы риска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Понятие ограничения в данном случае рассматривается с разных точек зрения, 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нарушениями функций слухового анализатора, в том числе дети после кохлеарной имплантации;</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нарушениями функций зрительного анализатора;</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нарушениями двигательного развития;</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расстройствами аутистического спектра;</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нарушением интеллектуального развития;</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нарушениями предречевого и раннего речевого развития;</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со сложными (множественными) недостатками развития;</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с хроническими соматическими заболеваниями;</w:t>
      </w:r>
    </w:p>
    <w:p w:rsidR="00A61190" w:rsidRPr="00A61190" w:rsidRDefault="00A61190" w:rsidP="00A6119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дети, воспитывающиеся в неблагоприятной социальной среде, организациях для детей-сирот и детей, оставшихся без попечения родителей.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Направления работы службы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разработку и реализацию коррекционно-развивающих программ в работе с детьми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системе ранней помощи на этапах функционирования системы ранней помощи оказываются следующие услуги: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На этапе вхождения ребенка из семьи в целевую группу получателей ранней помощи: 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программы сопровождения ребенка и семьи; разработка индивидуальной программы сопровождения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Модели выявления отклонений в развитии детей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 при синдроме Ретта или спинальной амиотрофии Верднига-Гофмана).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неба, при заместительной терапии врожденного гипотиреоза или сахарного диабета, при кохлеарной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психоречевом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Решение задачи по совершенствованию механизмов выявления детей, нуждающихся в ранней помощи, предполагает:</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совершенствование выявления детей с легкими и умеренными нарушениями слуха среди детей второго года жизни;</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внедрение методик раннего выявления детей с расстройствами аутистического спектра;</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внедрение методик раннего выявления детей с эмоциональными и поведенческими расстройствами, с нарушениями функций зрения, речи, с задержкой развития </w:t>
      </w:r>
      <w:r w:rsidRPr="00A61190">
        <w:rPr>
          <w:rFonts w:ascii="Times New Roman" w:eastAsia="Times New Roman" w:hAnsi="Times New Roman" w:cs="Times New Roman"/>
          <w:sz w:val="24"/>
          <w:szCs w:val="24"/>
          <w:lang w:eastAsia="ru-RU"/>
        </w:rPr>
        <w:lastRenderedPageBreak/>
        <w:t>взаимодействия и общения, подвижности, игры, самообслуживания и других аспектов функционирования;</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развитие консультационных услуг семьям в организациях, предоставляющих психолого-педагогические услуги ранней помощи;</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A61190" w:rsidRPr="00A61190" w:rsidRDefault="00A61190" w:rsidP="00A6119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организацию выявления детей, нуждающихся в ранней помощи, в медицинских организациях (в центрах пренатальной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да детьми до 3-х лет, в центрах психолого-педагогической, медицинской и социальной помощи, в психолого-медико-педагогической комиссиях (далее – ПМПК).</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Выявление отклонений в развитии детей является мультидисциплинарной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Многоэтапная модель диагностики в системе ранней помощи детям с ограниченными возможностями здоровья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1-й этап. Медицинское обследование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Пренатальный скриниг</w:t>
      </w:r>
      <w:r w:rsidRPr="00A61190">
        <w:rPr>
          <w:rFonts w:ascii="Times New Roman" w:eastAsia="Times New Roman" w:hAnsi="Times New Roman" w:cs="Times New Roman"/>
          <w:sz w:val="24"/>
          <w:szCs w:val="24"/>
          <w:lang w:eastAsia="ru-RU"/>
        </w:rPr>
        <w:t xml:space="preserve"> –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Пренатальный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Ланге, синдрома Смит-Лемли-Опица, синдрома Патау, немолярной триплоидии.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Неонатальный скриниг</w:t>
      </w:r>
      <w:r w:rsidRPr="00A61190">
        <w:rPr>
          <w:rFonts w:ascii="Times New Roman" w:eastAsia="Times New Roman" w:hAnsi="Times New Roman" w:cs="Times New Roman"/>
          <w:sz w:val="24"/>
          <w:szCs w:val="24"/>
          <w:lang w:eastAsia="ru-RU"/>
        </w:rPr>
        <w:t xml:space="preserve"> –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инвалидизации. Неонатальный скрининг направлен на выявление фенилкетонурии, врожденного гипотиреоза, адреногенитального синдрома, муковисцидоза, галактоземии, нарушений слуха (аудиологический скрининг). С 2012 г. в некоторых регионах Российской Федерации неонатальный скрининг расширен до 16 заболеваний (в том числе, лейциноз, тирозинемия, цитруллинемия и пр.).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выявленных нарушениях или риске их возникновения медицинская организация направляет семью с ребенком в Службу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2-й этап</w:t>
      </w:r>
      <w:r w:rsidRPr="00A61190">
        <w:rPr>
          <w:rFonts w:ascii="Times New Roman" w:eastAsia="Times New Roman" w:hAnsi="Times New Roman" w:cs="Times New Roman"/>
          <w:sz w:val="24"/>
          <w:szCs w:val="24"/>
          <w:lang w:eastAsia="ru-RU"/>
        </w:rPr>
        <w:t xml:space="preserve"> </w:t>
      </w:r>
      <w:r w:rsidRPr="00A61190">
        <w:rPr>
          <w:rFonts w:ascii="Times New Roman" w:eastAsia="Times New Roman" w:hAnsi="Times New Roman" w:cs="Times New Roman"/>
          <w:b/>
          <w:bCs/>
          <w:sz w:val="24"/>
          <w:szCs w:val="24"/>
          <w:lang w:eastAsia="ru-RU"/>
        </w:rPr>
        <w:t>(при отсутствии медицинского обследования может являться первым этапом). Комплексное обследование ребенка в ПМПК с целью выявления структуры нарушения, определения соотношения нарушенных и сохранных функций (потенциальных возможностей), подготовка рекомендаций, направление в Службу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3-й этап. Диагностическое сопровождение ребенка в Службе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Диагностическое сопровождение ребенка в Службе ранней помощи включает:</w:t>
      </w:r>
    </w:p>
    <w:p w:rsidR="00A61190" w:rsidRPr="00A61190" w:rsidRDefault="00A61190" w:rsidP="00A6119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углубленное психолого-педагогическое обследование, разработку комплексной индивидуальной программы сопровождения ребенка и семьи, включающей коррекционно-развивающие мероприятия;</w:t>
      </w:r>
    </w:p>
    <w:p w:rsidR="00A61190" w:rsidRPr="00A61190" w:rsidRDefault="00A61190" w:rsidP="00A6119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A61190" w:rsidRPr="00A61190" w:rsidRDefault="00A61190" w:rsidP="00A6119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итоговое обследование для оценки эффективности пребывания в Службе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4-й этап. Комплексное обследование ребенка в ПМПК с целью оценки динамики в развитии ребенка и определения дальнейшего образовательного маршрута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ПМПК,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 далее.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первых трех лет жизни является комплексом мер, включающим следующие этапы:</w:t>
      </w:r>
    </w:p>
    <w:p w:rsidR="00A61190" w:rsidRPr="00A61190" w:rsidRDefault="00A61190" w:rsidP="00A611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A61190" w:rsidRPr="00A61190" w:rsidRDefault="00A61190" w:rsidP="00A611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комплексное изучение ребенка на ПМПК, результатом которого является направление ребенка в Службы ранней помощи;</w:t>
      </w:r>
    </w:p>
    <w:p w:rsidR="00A61190" w:rsidRPr="00A61190" w:rsidRDefault="00A61190" w:rsidP="00A611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A61190" w:rsidRPr="00A61190" w:rsidRDefault="00A61190" w:rsidP="00A611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A61190" w:rsidRPr="00A61190" w:rsidRDefault="00A61190" w:rsidP="00A6119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лекотека, Центр психолого-педагогической, медицинской и социальной помощи и др.) данного сопровождения не требуется.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Методы, которые могут быть использованы в деятельности Службы ранней помощи, разнообразны.</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Медицинское обследование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Наибольшее количество детей с выраженными нарушениями структуры и функций организма 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скрининговые методики.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Скрининг</w:t>
      </w:r>
      <w:r w:rsidRPr="00A61190">
        <w:rPr>
          <w:rFonts w:ascii="Times New Roman" w:eastAsia="Times New Roman" w:hAnsi="Times New Roman" w:cs="Times New Roman"/>
          <w:sz w:val="24"/>
          <w:szCs w:val="24"/>
          <w:lang w:eastAsia="ru-RU"/>
        </w:rPr>
        <w:t xml:space="preserve"> –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необходимо наличие 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воспроизводимы. В системе здравоохранения Российской Федерации внедрен скрининг, обязательный для всех новорожденных, направленный на выявление 5 генетических заболеваний: фенилкетонурии (ФКУ), муковисцидоза, галактоземии, адреногенитального синдрома и врожденного гипотиреоза. Их раннее выявление способствует снижению инвалидизации и смертности среди детей.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w:t>
      </w:r>
      <w:r w:rsidRPr="00A61190">
        <w:rPr>
          <w:rFonts w:ascii="Times New Roman" w:eastAsia="Times New Roman" w:hAnsi="Times New Roman" w:cs="Times New Roman"/>
          <w:sz w:val="24"/>
          <w:szCs w:val="24"/>
          <w:lang w:eastAsia="ru-RU"/>
        </w:rPr>
        <w:lastRenderedPageBreak/>
        <w:t>рецепторных клеток при помощи аппаратного метода – регистрации отоакустической эмиссии (ОАЭ) – 1-й этап и оценки реакции проводящих путей слухового анализатора на звуковую стимуляцию – регистрации коротколатентных слуховых вызванных потенциалов (КСВП) – 2-й этап.</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 1-м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 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врач-оториноларинголог, медицинская сестра.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2-й этап скрининга проводят в центрах реабилитации слуха (сурдологических центрах, кабинетах) детям, не прошедшим первый этап (в т. ч. повторное тестирование в детской поликлинике), а также детям из группы риска. Исследование проводит врач сурдолог-оториноларинголог.</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Для раннего выявления ретинопатии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ретинопатии недоношенных осуществляется оперативное лечение, что позволяет в большинстве случаев предотвратить отслойку и гибель сетчатки, развитие слепоты.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нейросонографии – ультразвукового исследования. Этот метод, в силу своей неинвазивности и малых временных затрат (обследование занимает в среднем 5–7 минут), относят к скрининговым,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другие. На основании данных нейросонографии, в ряде случаев, в частности при обнаружении перивентрикулярной лейкомаляции, возможно прогнозирование формирования церебрального паралича и раннее начало профилактики контрактур и деформаций.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Наряду с выявлением структурных, биохимических, сенсорных нарушений организма, скрининговые методики начали применяться для раннего выявления вариантов аномального развития ребенка, не имеющих установленных биологических маркеров. Примером такой методики является скринговый тест-опросник М-СНАТ, используемый в практике ранней помощи, в том числе в России, для выявления расстройств аутистического спектра.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Психолого-педагогическое обследование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w:t>
      </w:r>
      <w:r w:rsidRPr="00A61190">
        <w:rPr>
          <w:rFonts w:ascii="Times New Roman" w:eastAsia="Times New Roman" w:hAnsi="Times New Roman" w:cs="Times New Roman"/>
          <w:sz w:val="24"/>
          <w:szCs w:val="24"/>
          <w:lang w:eastAsia="ru-RU"/>
        </w:rPr>
        <w:lastRenderedPageBreak/>
        <w:t>диагностических наборов в виде изображений и трехмерных объектов, заданий для ребенка (например, тест Бэйли, Методика ADOS), вторые – из массивных наборов утверждений (например, Шкала Гриффите, KID, RCDI).</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слишком громоздки для применения в Службе ранней помощи, т. к. занимают много времени, должны проводиться в стандартных условиях специально подготовленными специалистами.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России в Службе ранней помощи нашли распространение опросные методики KID(R) и RCDI и др., в которых респондентами являются родители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Психометрические методы отвечают на вопрос о наличии или отсутствии у ребенка отставания в основных сферах развития, но не направлены, в отличие от скрининговых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Мониторинг развития.</w:t>
      </w:r>
      <w:r w:rsidRPr="00A61190">
        <w:rPr>
          <w:rFonts w:ascii="Times New Roman" w:eastAsia="Times New Roman" w:hAnsi="Times New Roman" w:cs="Times New Roman"/>
          <w:sz w:val="24"/>
          <w:szCs w:val="24"/>
          <w:lang w:eastAsia="ru-RU"/>
        </w:rPr>
        <w:t xml:space="preserve"> 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Углубленное комплексное обследование ребенка в программах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Особенности психолого-педагогического изучения детей первых трех лет жизни</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Рекомендации к психолого-педагогическому изучению детей первого года жизни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Обычно психодиагностическое изучение детей начинают после 1,5–2 мес. Объектами такого изучения становятся дети с признаками раннего органического поражения мозга, с сенсорными нарушениями или находящиеся в условиях социальной или эмоциональной депривации, например, в условиях дома ребенка или при эмоциональном отвержении ребенка матерью.</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Существует несколько методик изучения психофизического развития детей первого года жизни. Широкую популярность у нас в стране получили Шкала развития Гезелла, </w:t>
      </w:r>
      <w:r w:rsidRPr="00A61190">
        <w:rPr>
          <w:rFonts w:ascii="Times New Roman" w:eastAsia="Times New Roman" w:hAnsi="Times New Roman" w:cs="Times New Roman"/>
          <w:sz w:val="24"/>
          <w:szCs w:val="24"/>
          <w:lang w:eastAsia="ru-RU"/>
        </w:rPr>
        <w:lastRenderedPageBreak/>
        <w:t>Денверовская скрининговая методика (DDST) и некоторые другие. Среди отечественных методов можно отметить работы Г. В. Пантюхиной, К. Н. Печоры, Э. Л. Фрухт, О. В. Баженовой, Л. Т. Журбы, Е. М. Мастюковой, О. Г. Приходько.</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Отечественные и зарубежные методики построены по одному принципу: они включают наборы заданий, направленных на изучение моторной, речевой, познавательной, социальной сфер. По мере увеличения возраста эти задания усложняются. Результаты изучения ребенка оцениваются путем сравнения их с нормативом. Методики позволяют решать, находится ли формирование психики ребенка в пределах нормы, а если отстает, то какие сферы наиболее страдают. Следует отметить, что требования, предъявляемые в отечественных методиках, несколько выше, чем в зарубежных, особенно при оценке речевого развития, способов взаимодействия с взрослыми, эмоциональных реакций.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практике обычно пользуются следующими приемами обследования детей первого года жизни (О. В. Баженова, Л. Т. Журба, Е. М. Мастюкова, О. Г. Приходько.).</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Детей старше 8 мес. можно исследовать на специальном столе, более старших детей можно сажать за специальный детский столик или на колени к маме. Дети должны быть в состоянии активного бодрствования, здоровыми (имеется в виду подверженность детским заболеваниям), сухими, сытыми, нераздраженными, неутомленными.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Вначале устанавливают контакт с ребенком, отмечают его особенности. Плохо, если дети старше 8 мес. легко входят в такой контакт и не различают знакомых и незнакомых им взрослых. Особое внимание обращают на характер контакта младенца с матерью.</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Определяют состояние двигательной сферы: возможность и качество контроля положения головы, рук, позы при сидении и ходьбе; у детей старше 8 мес. внимание обращают на развитие шаговых движений.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Затем определяют развитие сенсорных реакций: изучают характер прослеживаний и фиксаций. Для этого перед глазами ребенка на расстоянии 30 см перемещают яркую игрушку размером 7–10 см в горизонтальном, вертикальном, круговом направлениях. У детей от 2 до 4,5 мес. специальное внимание обращают на прекращение прослеживаний при остановке игрушек в поле зрения ребенка. Для исследования возможности прослеживания невидимой траектории движения объекта и его попеременного появления в определенных частях пространства пользуются специальными экспериментальными приемами. В первом случае движущаяся игрушка, на которой зафиксирован взгляд ребенка, скрывается заэкраном, находящимся на расстоянии 50 см от его глаз; затем, сохраняя траекторию движения, через некоторое время появляется из-за другой стороны экрана. Задача считается выполненной, если после исчезновения объекта из поля зрения ребенок продолжает прослеживать траекторию его движения, и в момент появления объекта из-за экрана взгляд ребенка направлен на него.</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другом случае, при изучении реакции предвосхищения, перед ребенком на уровне его глаз на расстоянии 50 см помещается белый экран размером 35x35 см с двумя окошечками 7x7 см, расположенными на расстоянии 10 см друг от друга. В окошечках поочередно с интервалом в 4–6 сек. появляется звучащая игрушка размером 7 см. Реакция считается выполненной, если при нескольких пробах хотя бы один раз наблюдается перемещение взгляда ребенка от окошка, где игрушка уже была, к окошку, где она должна появиться, и фиксация взгляда на последнем.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Далее проверяют наличие реакции на исчезающий из поля зрения объект, возможность нахождения источника звука с помощью поворота головы и глаз, способность прислушиваться к речи, а также находить спрятанный объект и рассматривать два объекта в одно и то же время.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Определяют состояние развития действий с предметами. Для этого предлагают ребенку старше 4 мес. погремушку и оценивают захват, его быстроту и точность, движения пальцев, продолжительность удерживания, характер манипуляций. Затем детям старше 8 мес. дают вторую погремушку, оценивают возможность ее захвата и удерживания двух игрушек. Вторую игрушку предлагают сначала со стороны свободной руки, а затем со стороны занятой и выясняют возможность пересечения рукой средней линии взора при захвате второй игрушки.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 детей старше 10 мес. изучают формирование обходных движений. Для этого, заинтересовав ребенка игрушкой, убирают ее за экран 20x20 см, расположенный в одном из полей зрения ребенка (правом или левом). Игрушку помещают у того края экрана, который находится в непосредственной близости от соседнего поля зрения ребенка, привлекают к ней его внимание, а затем прячут за экран, стараясь не прекращать ее звучания; так повторяют несколько раз. Задача считается выполненной, если ребенок достает игрушку из-за экрана. Дети до года часто достают игрушку рукой, находящейся в одном поле зрения с барьером, и только к году появляется доставание игрушки дальней от барьера рукой с пересечением средней линии взора. Специальное внимание следует обратить на продолжительность интереса ребенка к действиям с предметами и на сохранение зрительного контроля за ними. Детям старше 10 мес. предлагают несколько игрушек и оценивают возможность попеременной манипуляции с двумя и более объектами, а также захвата третьей игрушки. Особое внимание следует обратить на развитие действия ребенка с предметами, участвующими в процессе кормления: бутылочкой, ложкой, чашкой. Специальное внимание обращают на развитие интереса к предметам, взять которые можно только двумя пальцами – указательным и большим.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Определяют состояние развития способа взаимодействия с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ли она определенные желания ребенка, о чем говорит ей детский плач, существуют ли в нем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он элементарные инструкции, выраженные мимикой и жестом, особые слова-метки и некоторые другие слова и, наконец, владеет ли указательным жестом.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процессе всего обследования определяют состояние развития эмоциональных и голосовых реакций, отмечают характер и выраженность улыбки, анализируют, в каких ситуациях она чаще всего появляется. Обращают внимание на характер отрицательных эмоциональных проявлений, их доминирование или отсутствие в общем фоне настроения, на способность сдерживать крик, хныканье или плач при восприятии изменений в ситуации, на возможность прекращения плача при переключении на какую-либо деятельность. Специально следует оценить формирование отношений привязанности к близким взрослым, отсутствие или наличие реакций настороженности при общении с незнакомыми людьми.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При анализе голосовых реакций отмечают частоту их возникновения, разнообразие, возможность появления ответных звуковых реакций, а также форму – гуканье, гуление, лепет, первые слоги.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Психологическое исследование психического развития ребенка первого года жизни традиционно завершается составлением заключения о его состоянии. Наряду с общей оценкой тяжести и характера нарушений в заключении должны быть указаны психические функции, развитие которых нарушено, и степень этого нарушения, а также функции, развивающиеся нормально. Кроме того, следует дать развернутую характеристику каждой функции на основании полученных при обследовании результатов, сгруппировав их по сферам:</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двигательная;</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сенсорная;</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эмоциональная;</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голосовая активность;</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практические действия;</w:t>
      </w:r>
    </w:p>
    <w:p w:rsidR="00A61190" w:rsidRPr="00A61190" w:rsidRDefault="00A61190" w:rsidP="00A6119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способы взаимодействия с взрослыми.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этой части заключения необходимо описать не только успешно пройденные ребенком пробы и особенности их выполнения, но и те пробы, которые ребенку выполнить не удалось. Содержащийся в заключении материал должен служить 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нарушений.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Таким образом, можно выявлять «группу риска» в зависимости от отставания определенных функций и спланировать корригирующий режим, направленный на стимуляцию данных функций, а также включить психолого-педагогическое сопровождение. Необходимо также изучение условий воспитания младенца, его соматического состояния и т. д. Для более глубокого изучения особенностей развития детей хорошо зарекомендовали себя методики Е. Ф. Архипова, О. Г. Приходько, О. В. Баженовой, К. А. Лисичкиной, М. Л. Дунайкина и др.</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Рекомендации к психолого-педагогическому изучению детей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Для успешного решения диагностических задач исследования детей раннего возраста требуется определенная тактика проведения обследования. Прежде всего, необходимо отметить, что результаты обследования будут иметь ценность только в тех случаях, когда с ребенком был установлен доброжелательный контакт и он был достаточно заинтересован в выполнении заданий. Тактика проведения обследования во многом определяется возрастом и состоянием ребенка, которое оказывает заметное влияние на его продуктивность при обследовании. Поэтому важно акцентировать внимание на общем фоне настроения ребенка и на создании отношений доверия между ним и исследователем.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Основной целью психолого-педагогического изучения ребенка раннего возраста является получение данных, характеризующих:</w:t>
      </w:r>
    </w:p>
    <w:p w:rsidR="00A61190" w:rsidRPr="00A61190" w:rsidRDefault="00A61190" w:rsidP="00A611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познавательные процессы;</w:t>
      </w:r>
    </w:p>
    <w:p w:rsidR="00A61190" w:rsidRPr="00A61190" w:rsidRDefault="00A61190" w:rsidP="00A611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эмоционально-волевую сферу;</w:t>
      </w:r>
    </w:p>
    <w:p w:rsidR="00A61190" w:rsidRPr="00A61190" w:rsidRDefault="00A61190" w:rsidP="00A611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предречевое и речевое развитие;</w:t>
      </w:r>
    </w:p>
    <w:p w:rsidR="00A61190" w:rsidRPr="00A61190" w:rsidRDefault="00A61190" w:rsidP="00A6119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двигательное развитие.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Прежде чем приступать к диагностике психического развития ребенка, обязательно следует убедиться, что у него нет грубых дефектов слуха и зрения.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Наиболее сложным является педагогическое обследование слуха детей 2–3-го года жизни. Это связано с тем, что звуки постепенно перестают быть для ребенка безусловным раздражителем. Многие дети с нормальным слухом перестают реагировать на привычные шумы, речевые сигналы, которые не обращены непосредственно к ним. Чтобы получить реакцию в виде поворота головы в сторону источника звука, необходимо предъявлять непривычные сигналы или мотивировать для ребенка необходимость ответа. В качестве источника звука используются барабан, дудка, голос разговорной громкости и шепот при произнесении звукоподражаний «ав-ав-ав» (собачка) и «пи-пи-пи» (птичка), имени ребенка, звукосочетаний типа «ккш». Звуковые стимулы предъявляются за спиной ребенка на расстоянии 6 м. Зрительное восприятие речи должно быть исключено.</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Нормальной реакцией на звук в раннем возрасте может быть поворот головы в сторону источника звука, ответная голосовая реакция (имитация звука, повторение речевого стимула) на шепот с расстояния 6 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 ребенка 2–3-х лет можно попытаться выработать условную двигательную реакцию на звук. Это позволит определить, слышит ли малыш шепот и на каком расстоянии. При подозрении на снижение слуха ребенок должен быть направлен на специальное аудиологическое обследование.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 числу симптомов снижения зрения в раннем возрасте можно отнести: использование рта в качестве дополнительного тактильного органа; приближение предметов или картинок вплотную к глазам, игнорирование мелких предметов или изображенных на картинках мелких деталей.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 Причем важен не столько результат, сколько возможность организации деятельности по выполнению задания. Основными параметрами оценки познавательной деятельности в раннем возрасте можно считать:</w:t>
      </w:r>
    </w:p>
    <w:p w:rsidR="00A61190" w:rsidRPr="00A61190" w:rsidRDefault="00A61190" w:rsidP="00A611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принятие задания;</w:t>
      </w:r>
    </w:p>
    <w:p w:rsidR="00A61190" w:rsidRPr="00A61190" w:rsidRDefault="00A61190" w:rsidP="00A611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способы выполнения задания;</w:t>
      </w:r>
    </w:p>
    <w:p w:rsidR="00A61190" w:rsidRPr="00A61190" w:rsidRDefault="00A61190" w:rsidP="00A611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обучаемость в процессе обследования;</w:t>
      </w:r>
    </w:p>
    <w:p w:rsidR="00A61190" w:rsidRPr="00A61190" w:rsidRDefault="00A61190" w:rsidP="00A6119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отношение к результату своей деятельности.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Принятие задания предполагает согласие ребенка выполнять предложенное задание независимо от качества самого выполнения. Это является первым, абсолютно необходимым условием выполнения задания. При этом ребенок проявляет интерес либо к игрушкам, либо к общению с взрослым.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Основными способами выполнения задания у детей раннего возраста являются:</w:t>
      </w:r>
    </w:p>
    <w:p w:rsidR="00A61190" w:rsidRPr="00A61190" w:rsidRDefault="00A61190" w:rsidP="00A611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самостоятельное выполнение;</w:t>
      </w:r>
    </w:p>
    <w:p w:rsidR="00A61190" w:rsidRPr="00A61190" w:rsidRDefault="00A61190" w:rsidP="00A611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помощи взрослого;</w:t>
      </w:r>
    </w:p>
    <w:p w:rsidR="00A61190" w:rsidRPr="00A61190" w:rsidRDefault="00A61190" w:rsidP="00A6119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самостоятельное выполнение после обучения.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Адекватность действий определяют как соответствие действий ребенка условиям данного задания, диктуемым характером материала и требованиями инструкции. Наиболее </w:t>
      </w:r>
      <w:r w:rsidRPr="00A61190">
        <w:rPr>
          <w:rFonts w:ascii="Times New Roman" w:eastAsia="Times New Roman" w:hAnsi="Times New Roman" w:cs="Times New Roman"/>
          <w:sz w:val="24"/>
          <w:szCs w:val="24"/>
          <w:lang w:eastAsia="ru-RU"/>
        </w:rPr>
        <w:lastRenderedPageBreak/>
        <w:t>примитивным способом является действие силой или хаотичное действие без учета свойств предметов. Неадекватное выполнение задания во всех случаях свидетельствует о нарушении интеллектуального развития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Обучаемость осуществляется только в пределах тех заданий, которые рекомендуются для детей данного возраста. В процессе обследования возможны следующие виды помощи:</w:t>
      </w:r>
    </w:p>
    <w:p w:rsidR="00A61190" w:rsidRPr="00A61190" w:rsidRDefault="00A61190" w:rsidP="00A611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выполнение действия по подражанию;</w:t>
      </w:r>
    </w:p>
    <w:p w:rsidR="00A61190" w:rsidRPr="00A61190" w:rsidRDefault="00A61190" w:rsidP="00A611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выполнение заданий по подражанию с использованием указательных жестов;</w:t>
      </w:r>
    </w:p>
    <w:p w:rsidR="00A61190" w:rsidRPr="00A61190" w:rsidRDefault="00A61190" w:rsidP="00A6119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выполнение заданий по подражанию с речевой инструкцией.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 уровне элементарного подражания ребенок может усвоить от взрослого способ выполнения того или иного задания, действуя одновременно с ним. Количество показов способов выполнения задания не должно превышать трех. При этом речь взрослого должна указывать на цель данного задания и содержать оценку успешности действий ребенка. Обучаемость, т.е. переход ребенка от неадекватных действий к адекватным, свидетельствует о его потенциальных возможностях. Низкая обучаемость в некоторых случаях может быть связана с грубым недоразвитием интеллекта, с нарушениями эмоционально-волевой сферы.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Использование «обучающего эксперимента» позволяет не только проанализировать особенности разных сторон психической деятельности детей (внимание, речь, восприятие, мышление, память), но и оценить их работоспособность. Это особо значимо для детей раннего возраста с проблемами в развитии, так как из-за нарушения работоспособности организовать специальное исследование памяти и внимания часто представляется невозможным.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Важным диагностическим критерием оценки познавательной деятельности детей является их отношение к результатам своей деятельности. Для нормально развивающихся детей характерна заинтересованность своей деятельностью и ее конечным результатом. Ребенок с нарушением интеллекта безразличен к тому, что он делает, и к полученному результату.</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отборе методик для психолого-педагогического изучения детей раннего возраста необходимо исходить из закономерностей возрастного развития. Задания предлагаются с учетом постепенного возрастания уровня трудности: от наиболее простых до сложных.</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Задания предполагают простое перемещение предметов в пространстве, где выявляются пространственные зависимости, соотнесение предметов по форме, величине, цвету. Особым этапом в диагностике являются задания на выяснение уровня развития зрительного соотнесения. Основными методиками при изучении познавательной сферы детей раннего возраста являются «Доска Сегена» (2–3 формы), складывание пирамидки (из шариков, из колечек), разборка и складывание матрешки (двухсоставной, трехсоставной), парные картинки (2–4), разрезные картинки (из 2–3 частей).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Логопедическое обследование проводится по традиционной схеме с учетом этапов развития детской речи.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Задания, направленные на диагностику познавательной сферы, могут быть также использованы для диагностики особенностей эмоционально-волевых проявлений ребенка. Наблюдая за деятельностью ребенка в эксперименте, обращают внимание на следующие показатели:</w:t>
      </w:r>
    </w:p>
    <w:p w:rsidR="00A61190" w:rsidRPr="00A61190" w:rsidRDefault="00A61190" w:rsidP="00A611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общий фон настроения (адекватный, депрессивный, тревожный, эйфоричный и т. д.), активность, наличие познавательных интересов, проявления возбудимости, расторможенности;</w:t>
      </w:r>
    </w:p>
    <w:p w:rsidR="00A61190" w:rsidRPr="00A61190" w:rsidRDefault="00A61190" w:rsidP="00A611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контактность (желание сотрудничать с взрослым). Поверхностность, легкость и связанная с этим неполноценность контакта чаще всего могут быть связаны с интеллектуальным дефектом, характерным для детей с умственной отсталостью. Затруднения в установлении контакта испытывают дети с симптомами повышенного уровня тревожности, тормозимости, сложностями адаптации к новой обстановке и незнакомым людям, реакциями страха и другими невротическими реакциями. Уход от контакта чаще всего наблюдается в поведении аутичных детей и связывается с отсутствием у них потребности в общении, отгороженностью, преимущественной направленностью на предметный мир;</w:t>
      </w:r>
    </w:p>
    <w:p w:rsidR="00A61190" w:rsidRPr="00A61190" w:rsidRDefault="00A61190" w:rsidP="00A611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эмоциональное реагирование на поощрение и одобрение. Поощрение и одобрение вызывают радостную, окрашенную положительными эмоциями реакцию детей уже с самого раннего возраста (1–1,5 года). У невротизированных детей при поощрении наряду с проявлениями радости отмечается резкое повышение результативности выполнения заданий, что происходит благодаря уменьшению эмоционального напряжения. Равнодушное отношение отмечается у детей, которые не заинтересованы в оценке взрослого или не понимают смысла и значения одобрения (например, при выраженных интеллектуальных нарушениях);</w:t>
      </w:r>
    </w:p>
    <w:p w:rsidR="00A61190" w:rsidRPr="00A61190" w:rsidRDefault="00A61190" w:rsidP="00A611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эмоциональное реагирование на замечания и требования. При этом фиксируются: реакция ребенка на замечания, исправление им своего поведения в соответствии с замечанием, необходимость более строгих мер для коррекции поведения;</w:t>
      </w:r>
    </w:p>
    <w:p w:rsidR="00A61190" w:rsidRPr="00A61190" w:rsidRDefault="00A61190" w:rsidP="00A61190">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реагирование на трудности и неуспех деятельности. К концу раннего возраста (с 2,5–3 лет) дети способны самостоятельно обнаружить ошибочность собственных действий, при этом определенные аспекты наглядно-действенной ситуации фиксируются в элементарных речевых высказываниях типа: «так, не так», «а как же?», «правильно», «неправильно», «ой» и пр. Обнаружив ошибку, дети сосредоточиваются на выполнении заданий и, исправляя ошибки, стараются достичь желаемого результата, обращаясь по мере необходимости за помощью к взрослому.</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Психодиагностическое исследование психического развития ребенка данного возрастного периода завершается составлением заключения.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заключении содержатся обобщенные данные, отражающие развитие его эмоциональной, познавательной, речевой и моторной сфер, характеристики психологической структуры отдельных действий и систем действий по выполнению заданий, а также наблюдаемые характерологические особенности ребенка. В случаях выявления нарушения психического развития в заключении даются характеристика его психической структуры и рекомендации по коррекции или компенсации с целью оптимизации путей дальнейшего психического развития. Для более глубокого изучения особенностей развития детей хорошо зарекомендовали себя методики Е. А. Стребелевой, Е. Ф. Архиповой, О. Г. Приходько и др.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Диагностическое исследование и выявление специальных потребностей в коррекционно-развивающей помощи является важным этапом комплексного сопровождения ребенка с ограниченными возможностями здоровья. Результаты этого исследования позволяют разработать индивидуальный план сопровождения ребенка и его семьи, определить требования к коррекционно-развивающей среде, подобрать приемы и методы коррекции, адекватные особенностям развития ребенка и его особым потребностям.</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lastRenderedPageBreak/>
        <w:t>Составление комплексной индивидуальной программы ранней помощи и сопровождения ребенка с ограниченными возможностями здоровья и инвалидностью и его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Углубленное комплексное обследование позволяет разработать комплексную индивидуальную программу ранней помощи и сопровождения ребенка и его семьи (далее – Программа).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Разработка Программы должна проводиться специалистами Службы ранней помощи на основе углубленной психолого-педагогической диагностики совместно с его родителями (законными представителями, воспитателями). При этом важно соблюдать определенный алгоритм: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1-й этап.</w:t>
      </w:r>
      <w:r w:rsidRPr="00A61190">
        <w:rPr>
          <w:rFonts w:ascii="Times New Roman" w:eastAsia="Times New Roman" w:hAnsi="Times New Roman" w:cs="Times New Roman"/>
          <w:sz w:val="24"/>
          <w:szCs w:val="24"/>
          <w:lang w:eastAsia="ru-RU"/>
        </w:rPr>
        <w:t xml:space="preserve"> Определение запроса родителей, его сопоставление с заключением и рекомендациями ПМПК, разработка программы углубленного обследования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2-й этап.</w:t>
      </w:r>
      <w:r w:rsidRPr="00A61190">
        <w:rPr>
          <w:rFonts w:ascii="Times New Roman" w:eastAsia="Times New Roman" w:hAnsi="Times New Roman" w:cs="Times New Roman"/>
          <w:sz w:val="24"/>
          <w:szCs w:val="24"/>
          <w:lang w:eastAsia="ru-RU"/>
        </w:rPr>
        <w:t xml:space="preserve"> Проведение совместного с родителями углубленного обследования ребенка, при необходимости – оптимизация запроса родителей (или законных представителей интересов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3-й этап.</w:t>
      </w:r>
      <w:r w:rsidRPr="00A61190">
        <w:rPr>
          <w:rFonts w:ascii="Times New Roman" w:eastAsia="Times New Roman" w:hAnsi="Times New Roman" w:cs="Times New Roman"/>
          <w:sz w:val="24"/>
          <w:szCs w:val="24"/>
          <w:lang w:eastAsia="ru-RU"/>
        </w:rPr>
        <w:t xml:space="preserve"> Определение основных направлений ранней помощи, их приоритетности, содержательных аспектов, специальных условий и методов и сроков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4-й этап.</w:t>
      </w:r>
      <w:r w:rsidRPr="00A61190">
        <w:rPr>
          <w:rFonts w:ascii="Times New Roman" w:eastAsia="Times New Roman" w:hAnsi="Times New Roman" w:cs="Times New Roman"/>
          <w:sz w:val="24"/>
          <w:szCs w:val="24"/>
          <w:lang w:eastAsia="ru-RU"/>
        </w:rPr>
        <w:t xml:space="preserve"> Документальное оформление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5-й этап.</w:t>
      </w:r>
      <w:r w:rsidRPr="00A61190">
        <w:rPr>
          <w:rFonts w:ascii="Times New Roman" w:eastAsia="Times New Roman" w:hAnsi="Times New Roman" w:cs="Times New Roman"/>
          <w:sz w:val="24"/>
          <w:szCs w:val="24"/>
          <w:lang w:eastAsia="ru-RU"/>
        </w:rPr>
        <w:t xml:space="preserve"> Определение параметров и критериев оценки эффективности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Целью 1-го этапа</w:t>
      </w:r>
      <w:r w:rsidRPr="00A61190">
        <w:rPr>
          <w:rFonts w:ascii="Times New Roman" w:eastAsia="Times New Roman" w:hAnsi="Times New Roman" w:cs="Times New Roman"/>
          <w:sz w:val="24"/>
          <w:szCs w:val="24"/>
          <w:lang w:eastAsia="ru-RU"/>
        </w:rPr>
        <w:t xml:space="preserve"> является знакомство с потребностями семьи, запросом родителей, воспитывающих ребенка с ограниченными возможностями здоровья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Уже при первой встрече с родителями специалист Службы ранней помощи пытается выяснить то, что является целью обращения родителей, чего они ожидают от Программы. Бывает так, что родители приходят с четким запросом. Однако многие не могут дифференцированно описать свои ожидания и определяют цели довольно диффузно: «чтобы стал как все», «чтобы во всём стал успешнее».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Часто запрос родителей не согласуется с результатами обследования ребенка в ПМПК. Оптимизации запросов могут способствовать специальные технологии психологического консультирования (активное слушание, конструктивный диалог и т. д.), а также вовлечение родителя в диагностический процесс.</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Поэтому, планируя программу диагностического изучения ребенка в Службе ранней помощи, следует учесть возможность привлечения родителей к диагностике: они могут дать информацию о ребенке, отвечая на вопросы тестов-опросников, присутствовать и даже участвовать в обследовании ребенка специалистами.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Целью 2-го этапа</w:t>
      </w:r>
      <w:r w:rsidRPr="00A61190">
        <w:rPr>
          <w:rFonts w:ascii="Times New Roman" w:eastAsia="Times New Roman" w:hAnsi="Times New Roman" w:cs="Times New Roman"/>
          <w:sz w:val="24"/>
          <w:szCs w:val="24"/>
          <w:lang w:eastAsia="ru-RU"/>
        </w:rPr>
        <w:t xml:space="preserve"> является комплексное всестороннее углубленное изучение ребенка специалистами Службы ранней помощи, совместно с родителями.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На данном этапе необходимо применять диагностический инструментарий, соответствующий возрасту и психофизическим особенностям детей, а также методы, позволяющие получить информацию от родителей (опросники, проективные методики, наблюдение и др.).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Процедура углубленного обследования не должна сводиться только к использованию диагностических методик, она должна включать наблюдение за игрой ребенка, взаимоотношениями в семье, включая домашний визит, анализ видеозаписей.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Итогом этого этапа должны стать оптимизация запроса родителей и получение информации о ребенке, достаточной для разработки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Целью 3-го этапа</w:t>
      </w:r>
      <w:r w:rsidRPr="00A61190">
        <w:rPr>
          <w:rFonts w:ascii="Times New Roman" w:eastAsia="Times New Roman" w:hAnsi="Times New Roman" w:cs="Times New Roman"/>
          <w:sz w:val="24"/>
          <w:szCs w:val="24"/>
          <w:lang w:eastAsia="ru-RU"/>
        </w:rPr>
        <w:t xml:space="preserve"> является составление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 основе анализа результатов диагностики и запроса родителей, в ходе совместного обсуждения с ними проблем ребенка, прогноза его дальнейшего развития, ресурсов семьи и учреждения, определяются основные направления, содержание, специальные условия, методы и сроки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На этом этапе необходимо определить участие специалистов, механизм их взаимодействия, роль семьи в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Кроме того, необходимо определить содержание работы с родителями, в частности его педагогическую и психологическую составляющие. Подчеркнем, что на современном этапе функционирования Службы ранней помощи Программы должны ориентироваться не только на работу непосредственно с ребенком, но и на использование потенциала семьи для решения проблем ребенка. Достижение этой цели возможно только при обучении членов семьи продуктивному взаимодействию с ребенком, доступным им приемам и методам коррекционно-развивающей работы. Этот аспект должен быть отражен в Программе.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Целью 4-го этапа</w:t>
      </w:r>
      <w:r w:rsidRPr="00A61190">
        <w:rPr>
          <w:rFonts w:ascii="Times New Roman" w:eastAsia="Times New Roman" w:hAnsi="Times New Roman" w:cs="Times New Roman"/>
          <w:sz w:val="24"/>
          <w:szCs w:val="24"/>
          <w:lang w:eastAsia="ru-RU"/>
        </w:rPr>
        <w:t xml:space="preserve"> является оформление Программы в виде документа.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этом документе должны быть обозначены этапы работы, задачи каждого этапа, методы решения этих задачи, прогнозируемые результаты, сроки достижения этих результатов, намечены сроки проведения динамических диагностических обследований, обозначен алгоритм распределения обязанностей между специалистами и семьей, механизм взаимодействия специалистов, даты проведения консультаций и тренингов с родителями.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соблюдении вышеуказанного содержания и структуры Программы ее оформление может быть вариативным (текст, таблица и пр.).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После завершения документального оформления Программы должна быть составлена циклограмма участия специалистов, родителей и ребенка в ее реализации (</w:t>
      </w:r>
      <w:hyperlink r:id="rId6" w:history="1">
        <w:r w:rsidRPr="00A61190">
          <w:rPr>
            <w:rFonts w:ascii="Times New Roman" w:eastAsia="Times New Roman" w:hAnsi="Times New Roman" w:cs="Times New Roman"/>
            <w:color w:val="0000FF"/>
            <w:sz w:val="24"/>
            <w:szCs w:val="24"/>
            <w:u w:val="single"/>
            <w:lang w:eastAsia="ru-RU"/>
          </w:rPr>
          <w:t>таблица № 1</w:t>
        </w:r>
      </w:hyperlink>
      <w:r w:rsidRPr="00A61190">
        <w:rPr>
          <w:rFonts w:ascii="Times New Roman" w:eastAsia="Times New Roman" w:hAnsi="Times New Roman" w:cs="Times New Roman"/>
          <w:sz w:val="24"/>
          <w:szCs w:val="24"/>
          <w:lang w:eastAsia="ru-RU"/>
        </w:rPr>
        <w:t>). Такая циклограмма позволит определить нагрузку сотрудников Службы ранней помощи для оптимизации финансовых расчетов.</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 Определяя направления и содержание развивающей, коррекционной и консультативной работы специалисты должны основываться на особенностях функционирования ребенка, а именно опираться на потенциальные возможности ребенка, выявленные при первичной и углубленной оценке развития и факторы окружающей среды, в первую очередь ресурсы </w:t>
      </w:r>
      <w:r w:rsidRPr="00A61190">
        <w:rPr>
          <w:rFonts w:ascii="Times New Roman" w:eastAsia="Times New Roman" w:hAnsi="Times New Roman" w:cs="Times New Roman"/>
          <w:sz w:val="24"/>
          <w:szCs w:val="24"/>
          <w:lang w:eastAsia="ru-RU"/>
        </w:rPr>
        <w:lastRenderedPageBreak/>
        <w:t>семьи. Ведущий специалист, назначенный руководителем Службы ранней помощи, отвечает за разработку и реализацию конкретной Программы для определенного ребенка и его семьи (сопровождает Программу). В разработке и реализации Программы принимают участие все специалисты команды Службы ранней помощи. При необходимости возможен пересмотр Программы и внесение изменений в деятельность междисциплинарной команды.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Важное место на этапе реализации Программы занимает консультирование семьи по вопросам ранней помощи, возможностям и перспективам организации жизни семьи, имеющей ребенка с особенностями развития. Обязательным является обучение членов семьи навыкам ухода, коммуникации, обучения и воспитания ребенка, исходя из особенностей его развития; обучение родителей и членов семьи доступным приемам развития и адаптации ребенка. Важную роль играет социально-психологическое консультирование по вопросам внутрисемейных отношений, представлений, взаимодействия и отношений родителей и членов семьи между собой и с ребенком. Необходимо поддерживать продуктивное взаимодействие ребенка и родителей (близких взрослых), осуществлять профилактику эмоционально-поведенческих расстройств у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 Специалисты должны дать семье рекомендации по подбору, оказать помощь в обеспечении специальным оборудованием и материалами, в том числе адаптивными вспомогательными устройствами для детей, осуществить обучение и консультирование членов семьи по вопросам использования вспомогательных технологий.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Детей с нарушениями слуха, а также детей, перенесших операцию по кохлеарной имплантации необходимо обеспечить сурдопедагогической и логопедической помощью. Очень важно включить в Программу обучение и консультирование членов семьи по проблемам развития ребенка и общению с детьми с нарушениями слуха.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Целью 5-го этапа</w:t>
      </w:r>
      <w:r w:rsidRPr="00A61190">
        <w:rPr>
          <w:rFonts w:ascii="Times New Roman" w:eastAsia="Times New Roman" w:hAnsi="Times New Roman" w:cs="Times New Roman"/>
          <w:sz w:val="24"/>
          <w:szCs w:val="24"/>
          <w:lang w:eastAsia="ru-RU"/>
        </w:rPr>
        <w:t xml:space="preserve"> является определение параметров и критериев оценки эффективности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Регулярность оценки эффективности реализации Программы согласовывается с родителями и указывается в дополнении к Программе. Рекомендуемая частота оценки – не реже 1 раза в 3 месяца.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Оценка эффективности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Оценка эффективности реализации Программы должна осуществляться совместно специалистами и родителями. Для этого планируются отдельные встречи специалистов и родителей.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оценке эффективности Программы в течение года необходимо учитывать все аспекты ее реализации:</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динамические показатели, характеризующие прогресс в развитии ребенка;</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характер изменения семейного потенциала и других факторов окружающей среды;</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динамику участия ребенка в различных социальных ситуациях;</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улучшение понимания членами семьи сильных сторон своего ребенка, его способностей и особых потребностей;</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улучшение знаний членов семьи о своих правах, правах ребенка и умения их эффективно отстаивать;</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повышение компетентности членов семьи в развитии и воспитании ребенка;</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улучшение поддержки членов семьи в плане социальных контактов;</w:t>
      </w:r>
    </w:p>
    <w:p w:rsidR="00A61190" w:rsidRPr="00A61190" w:rsidRDefault="00A61190" w:rsidP="00A61190">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расширение доступа родителей и ребенка к необходимым услугам, программам и мероприятиям.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Динамические изменения, отражающие эффективность реализации Программы, могут быть отражены табличным способом с использованием соответствующей формы (</w:t>
      </w:r>
      <w:hyperlink r:id="rId7" w:history="1">
        <w:r w:rsidRPr="00A61190">
          <w:rPr>
            <w:rFonts w:ascii="Times New Roman" w:eastAsia="Times New Roman" w:hAnsi="Times New Roman" w:cs="Times New Roman"/>
            <w:color w:val="0000FF"/>
            <w:sz w:val="24"/>
            <w:szCs w:val="24"/>
            <w:u w:val="single"/>
            <w:lang w:eastAsia="ru-RU"/>
          </w:rPr>
          <w:t>таблица № 2</w:t>
        </w:r>
      </w:hyperlink>
      <w:r w:rsidRPr="00A61190">
        <w:rPr>
          <w:rFonts w:ascii="Times New Roman" w:eastAsia="Times New Roman" w:hAnsi="Times New Roman" w:cs="Times New Roman"/>
          <w:sz w:val="24"/>
          <w:szCs w:val="24"/>
          <w:lang w:eastAsia="ru-RU"/>
        </w:rPr>
        <w:t>).</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 окончании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 качестве критерия высокой эффективности может рассматриваться максимальное приближение показателей развития ребенка к возрастным нормативам.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Критериями положительной динамики являются:</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приближение показателей развития к возрастным нормативам по отдельным линиям развития ребенка;</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готовность к интеграции в дошкольную образовательную организацию;</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расширение возможностей его функционирования в социальной среде;</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овладения навыками самообслуживания, социальной коммуникации, повышение его адаптационных механизмов;</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улучшение взаимодействия членов семьи с ребенком;</w:t>
      </w:r>
    </w:p>
    <w:p w:rsidR="00A61190" w:rsidRPr="00A61190" w:rsidRDefault="00A61190" w:rsidP="00A61190">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повышение качества жизни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Критериями недостаточной динамики могут служить:</w:t>
      </w:r>
    </w:p>
    <w:p w:rsidR="00A61190" w:rsidRPr="00A61190" w:rsidRDefault="00A61190" w:rsidP="00A61190">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незначительные изменения в когнитивном, двигательном, речевом, эмоциональном развитии ребенка;</w:t>
      </w:r>
    </w:p>
    <w:p w:rsidR="00A61190" w:rsidRPr="00A61190" w:rsidRDefault="00A61190" w:rsidP="00A61190">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отсутствие существенных изменений в качестве жизни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Ребенок, завершивший пребывание в Службе ранней помощи, направляется в ПМПК для комплексного обследования и определения дальнейшего образовательного маршрута.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(далее – Организация),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 коррекционно-развивающих занятий, режима посещения Организации, а также подготовки коллектива детей и родителей Организации к приему ребенка с ограниченными возможностями здоровья.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Список литературы</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Архипова Е. Ф. Ранняя диагностика и коррекция проблем развития. Первый год жизни ребенка. – М: Мозаика-синтез, 2012.</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Бадалян Л. О. Невропатология. – М.: Академия, 2012.</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Басилова Т. А., Александрова Н. А. Как помочь малышу со сложным нарушением развития: пособие для родителей. – М.: Просвещение, 2008.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Выявление детей с подозрением на снижение слуха: младенческий, ранний, дошкольный и школьный возраст / Под ред. Г. А. Таварткиладзе и Н. Д. Шматко. – М., 2002.</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Гончарова Е. Л., Кукушкина О. И., Разенкова Ю. А., Урядницкая Н. А., Шматко Н. Д. Проект Программы создания единой государственной системы раннего выявления и специальной помощи детям с отклонениями в развитии // Дефектология. – 2000. – № 6. – С. 3–8.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Департамент Образования города Москвы: Служба ранней помощи в системе дошкольного образования города Москвы: методический сборник. – М., 2009.</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Казьмин A. M., Казьмина Л. В. Дневник развития ребенка от рождения до трех лет. – М.: Когито-Центр, 2006.</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Левченко И. Ю., Ткачева В. В. Психологическая помощь семье, воспитывающей ребенка с отклонениями в развитии. – М.: Просвещение, 2008.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Малофеев Н. Н. О научных подходах к совершенствованию специального образования в России // Дефектология. – 2004. – № 6 – С. 67–74.</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Мишина Г. А. Пути формирования сотрудничества родителей с детьми раннего возраста с отклонениями в развитии: дисс. канд. пед. наук. – М., 1998.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Николаева Т. В. Комплексное психолого-педагогическое обследование ребенка раннего возраста с нарушенным слухом. – М., 2006.</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Психологическая помощь при ранних нарушениях эмоционального развития / Сост. Е. Р. Баенская, М. М. Либлинг. – М.: Полиграф сервис, 2001.</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Психолого-педагогическая диагностика / Под ред. И. Ю. Левченко, С. Д. Забрамной.– М.: Издательство «Академия», 2009.</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Психолого-педагогическая диагностика развития детей раннего и дошкольного возраста / Под ред. Е. А. Стребелевой. – М, 1998.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Приходько О. Г. Ранняя помощь детям с церебральным параличом в системе комплексной реабилитации. – СПб.: Изд-во РГПУ им. Герцена, 2008.</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Приходько О. Г., Югова О. В. Становление системы ранней помощи в России. – М: Парадигма, 2015.</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Фальковская Л. П. и др. Организация вариативных форм психолого-медико-педагогической помощи в дошкольной образовательной организации. – Красноярск, 2012.</w:t>
      </w:r>
    </w:p>
    <w:p w:rsidR="00A61190" w:rsidRPr="00A61190" w:rsidRDefault="00A61190" w:rsidP="00A6119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Югова О. В. Вариативные стратегии раннего психолого-педагогического сопровождения ребенка с отклонениями в развитии и его семьи: дисс. канд. пед. наук. – М., 2012.</w:t>
      </w:r>
    </w:p>
    <w:p w:rsidR="00A61190" w:rsidRPr="00A61190" w:rsidRDefault="00A61190" w:rsidP="00A6119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Приложение 1</w:t>
      </w:r>
    </w:p>
    <w:p w:rsidR="00A61190" w:rsidRPr="00A61190" w:rsidRDefault="00A61190" w:rsidP="00A611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Требования к профессиональным компетенциям специалистов, осуществляющих реализацию моделей раннего выявления и комплексного сопровождения с целью коррекции первых признаков отклонений в развитии детей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Руководитель Службы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образование (педагогическое, психологическое, медицинское) или высшее образование в социальной сфере.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 курс по ранней помощи «Направления работы».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Обеспечение формирования единой идеологии и соблюдения специалистами Службы ранней помощи основных принципов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Управление деятельностью службы:</w:t>
      </w:r>
    </w:p>
    <w:p w:rsidR="00A61190" w:rsidRPr="00A61190" w:rsidRDefault="00A61190" w:rsidP="00A6119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планирование направлений деятельности;</w:t>
      </w:r>
    </w:p>
    <w:p w:rsidR="00A61190" w:rsidRPr="00A61190" w:rsidRDefault="00A61190" w:rsidP="00A6119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организация текущей деятельности;</w:t>
      </w:r>
    </w:p>
    <w:p w:rsidR="00A61190" w:rsidRPr="00A61190" w:rsidRDefault="00A61190" w:rsidP="00A6119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организация мониторинга для оценки эффективности деятельности службы и принятия обоснованных управленческих решений;</w:t>
      </w:r>
    </w:p>
    <w:p w:rsidR="00A61190" w:rsidRPr="00A61190" w:rsidRDefault="00A61190" w:rsidP="00A6119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развитие программ службы.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Организация и обеспечение деятельности по взаимодействию службы с другими организациями и учреждениями (государственными и негосударственными организациями, СМИ и др.).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Планирование и организация работы по профессиональному развитию и повышению квалификации сотрудников службы.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Планирование и обеспечение технического и методического оснащения деятельности службы.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Психолог (специальный психолог, педагог-психолог, клинический психолог)</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психологическое, либо высшее образование и профессиональная переподготовка по специальности «Специальная психология», «Психология», «Клиническая психология».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Дополнительное: повышение квалификации в области раннего детского развития и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Владеет знаниями в области онтогенеза и дизонтогенеза детской психики, семейной и детской психологии, психологии развития детей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Знает нормативы развития ребенка первых лет жизни и кризисные периоды развития.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Знает факторы риска для развития ребенка. Умеет оценивать историю развития ребенка с точки зрения факторов риска, способен оценить степень возможного психологического стресса, который испытывает семья или ребенок.</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Умеет оценивать особенности социально-эмоционального развития ребенка и особенности взаимодействия в паре родитель-ребенок.</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Владеет навыками работы с семьей, находящейся в стрессовой или кризисной ситуации.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Владеет навыками ведения групповой работы (групповая работа с парами родитель-ребенок, групповая работа с родителями).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7. Может выступать в качестве консультанта для других специалистов, работающих с семьями в программах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8. Умеет работать с ребенком/группой детей с нарушениями развития или риском их возникновения и с его семьей.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9. Владеет специальными диагностическими методиками для комплексной оценки развития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10. Умеет проводить обследование ребенка, осуществлять качественный анализ результатов обследования, составлять заключение и рекомендации к коррекционно-развивающей работе.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11. Умеет разрабатывать индивидуальную программу ранней помощи и сопровождения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Учитель-дефектолог (специальный педагог)</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педагогическое образование в области специальной (коррекционной) педагогики.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в области раннего детского развития и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Знает закономерности познавательного (когнитивного) развития ребенка в раннем возрасте.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2. Владеет различными методами оценки познавательного (когнитивного) развития детей раннего возраста, формализованными методами наблюдения и умением проведения собственной экспертной оценки.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Умеет проводить функциональную оценку в различных областях развития, в том числе развитие моторики, зрения, слуха, самообслуживания, определять проблемы и возможности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Знает особенности развития детей раннего возраста с нарушениями в двигательной сфере, нарушениями зрения, слуха, нарушениями когнитивного, речевого и социально-эмоционального развития, а также с множественными нарушениями.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Знает системы дополнительной и альтернативной коммуникации и умеет их использовать в работе с детьми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Умеет проводить групповые и индивидуальные занятия, направленные на развитие коммуникации и речи, на обучение когнитивным, двигательным и социальным навыкам, навыкам самообслуживания детей, с использованием игр и игровых ситуаций.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7. Владеет навыками ведения групповой работы (групповая работа в диаде родитель-ребенок, группа родителей).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8. Может выступать в качестве консультанта для других специалистов, работающих с детьми и семьями в программах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9. Умеет разрабатывать индивидуальную программу ранней помощи и сопровождения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Учитель-логопед (специалист по ранней коммуникации)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педагогическое образование в области специальной (коррекционной) педагогики;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в области раннего детского развитияи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Знает закономерности речевого онтогенеза и дизонтогенеза, развития коммуникации в раннем возрасте, в том числе невербальной коммуникации, признаки нарушений доречевого и раннего речевого развития.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Владеет методами логопедического обследования, ребенка младенческого и раннего возраста, различными способами оценки развития коммуникации детей раннего возраста, формализованными методами наблюдения и умением проведения собственной экспертной оценки.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Знает системы альтернативной коммуникации (жесты, пиктограммы и т. д.) и умеет их использовать в работе с детьми раннего возраста.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4. Знает основные этапы моторного функционирования челюстно-лицевой области (язык, губы, щеки, нижняя челюсть).</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Умеет оценивать состояние артикуляционного аппарата, выявлять нарушения в его функционировании, в том числе при приеме пищи; знает особенности работы с детьми раннего возраста, имеющими нарушения в функционировании артикуляционного аппарата.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Умеет оценивать функции голосообразования и дыхания; знает особенности работы с детьми, имеющими нарушения в данной области.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7. Умеет проводить групповые и индивидуальные занятия, направленные на развитие коммуникации и речи, обучение когнитивным, двигательным и социальным навыкам, навыкам самообслуживания детей с использованием игр и игровых ситуаций.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8. Владеет навыками ведения групповой работы (групповая работа в диаде родитель-ребенок, группа родителей).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9. Может выступать в качестве консультанта для других специалистов, работающих с детьми и семьями в программах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10. Умеет разрабатывать индивидуальную программу ранней помощи и сопровождения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Инструктор по адаптивной физической культуре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педагогическое.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в области раннего детского развития и ранней помощи и адаптивной физической культуры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Владеет методами оценки функционального состояния ребенка и окружающей его обстановки: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представлять результаты оценки нарушений и ограничений жизнедеятельности ребенка по рубрикации Международной классификации функционирования, ограничений жизнедеятельности и здоровья (ICIDH-2), окончательная версия, которой была принята Всемирной Организацией Здравоохранения в 2001 году;</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экспертную оценку навыков крупной и мелкой моторики ребенка;</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экспертную оценку двигательного поведения ребенка;</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функциональную оценку нарушений мышечной системы;</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оценку мышечного тонуса;</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оценку распределения веса в различных положениях тела;</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оценку баланса тела;</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оценку контроля за позой;</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умеет проводить оценку объема активных и пассивных движений;</w:t>
      </w:r>
    </w:p>
    <w:p w:rsidR="00A61190" w:rsidRPr="00A61190" w:rsidRDefault="00A61190" w:rsidP="00A61190">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умет регистрировать результаты оценки.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2. Умеет формулировать конкретные краткосрочные и долгосрочные цели вмешательства, которые ориентированы на проблемы ребенка, потребности ребенка и семьи и направлены на улучшение функционирования ребенка. Планирует и реализует программу индивидуальных занятий с ребенком.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Умеет выбирать необходимые приемы индивидуально для каждого ребенка, включая приемы, направленные на обучение новым двигательным навыкам, развитию равновесия и мелкой моторики.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Умеет включать конкретные приемы адаптивной физической культуры в игру ребенка, конструируя необходимые игровые ситуации.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Умеет обучать родителей необходимым приемам адаптивной физической культуры.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Умеет составлять для каждого ребенка с тяжелыми двигательными нарушениями программу физического развития, направленную на профилактику вторичных осложнений, и обучать родителей правильным приемам обеспечения полного объема движений и использованию необходимого оборудования.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7. Умеет оценить эффективность программы физического развития.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8. Умеет подбирать необходимые вспомогательные средства, специальное оборудование и приспособления.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9. Умеет адаптировать вспомогательные приспособления так, чтобы они соответствовали росту, весу и возможностям ребенка, самостоятельно изготавливать простейшие приспособления и при необходимости обучать этому родителей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Специалист по социальной работе/Социальный педагог</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образование в области социальной работы (социальной педагогики) или профессиональная переподготовка в этой области.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в области раннего детского развития и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Знает законодательство в области образования, социальной защиты и здравоохранения.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Умеет собирать и анализировать информацию о реальных потребностях семьи в социальной помощи, о возможностях различных учреждений и организаций в оказании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Умеет на основе анализа информации составить индивидуальный план помощи семье и ребенку.</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Владеет навыками профессионального общения.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lastRenderedPageBreak/>
        <w:t>5. Умеет организовывать взаимодействие со службами социальной защиты для обеспечения реализации прав и гарантий ребенка и семьи.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Умеет осуществлять информирование семьи о деятельности государственных и общественных организаций, оказывающих необходимую помощь и услуги (просветительская работа).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Врач-педиатр (педиатр развития)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i/>
          <w:iCs/>
          <w:sz w:val="24"/>
          <w:szCs w:val="24"/>
          <w:lang w:eastAsia="ru-RU"/>
        </w:rPr>
        <w:t>Требуемый уровень образования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Базовое: высшее медицинское образование специализация по педиатрии или неонатологии.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Дополнительное: повышение квалификации в области раннего детского развития и ранней помощи.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Компетенции:</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 Имеет знания в области детской неврологии и генетики (4-месячная специализация по детской неврологии, повышение квалификации по медицинской генетике).</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2. Знает, какие методики можно использовать для оценки развития ребенка первых лет жизни, применяет стандартизованные инструменты для оценки развития, умеет интерпретировать результаты</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3. Умеет проводить скрининговое обследование зрения и слуха и оценивать полученные результаты. Знает, в каких случаях нужно направлять ребенка на более углубленное обследование зрения и слуха. Знает, какие виды обследования проводят специалисты, оценивающие зрение и слух. Умеет интерпретировать результаты осмотра окулиста и аудиологического обследования.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4. Может осуществлять методическую и организационную поддержку при организации скрининговых программ в учреждениях здравоохранения.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5. Умеет провести педиатрический и неврологический осмотр ребенка. Умеет оценивать физическое развитие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6. Знает факторы риска развития ребенка, умеет оценивать анамнез с точки зрения факторов риска.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7. Знает, в каких случаях ребенок нуждается в программе ранней помощи, и какие специалисты могут заниматься с ребенком.</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8. Имеет представление о методах оценки, которые применяют в своей работе специалисты службы ранней помощи и о мероприятиях которые ими проводятся.</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 xml:space="preserve">9. Обладает знаниями о том, в каких дополнительных медицинских обследованиях нуждается ребенок для постановки диагноза или для мониторинга (КТ, ЭЭГ, анализы). Знает, куда можно направить ребенка на дополнительное обследование. Устанавливает связи с региональными медицинскими учреждениями (генетический центр, сурдоцентр и др.). Знает, в каких обязательных обследованиях нуждаются дети с определенной патологией (например, дети с синдромом Дауна, Прадера-Вилли и др.). Если ребенок </w:t>
      </w:r>
      <w:r w:rsidRPr="00A61190">
        <w:rPr>
          <w:rFonts w:ascii="Times New Roman" w:eastAsia="Times New Roman" w:hAnsi="Times New Roman" w:cs="Times New Roman"/>
          <w:sz w:val="24"/>
          <w:szCs w:val="24"/>
          <w:lang w:eastAsia="ru-RU"/>
        </w:rPr>
        <w:lastRenderedPageBreak/>
        <w:t>занимается в Службе ранней помощи, то контролирует периодическое проведение данных обследований.</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10. Обладает знаниями о современных медицинских препаратах, которые используются для лечения детей с проблемами в развитии. Знает о влиянии препаратов на развитие ребенка.</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11. Проводит профилактические программы для детей группы биологического риска – недоношенные дети, дети с фенилкетоноурией и др.</w:t>
      </w:r>
    </w:p>
    <w:p w:rsidR="00A61190" w:rsidRPr="00A61190" w:rsidRDefault="00A61190" w:rsidP="00A61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sz w:val="24"/>
          <w:szCs w:val="24"/>
          <w:lang w:eastAsia="ru-RU"/>
        </w:rPr>
        <w:t>При необходимости в команду Службы ранней помощи могут быть включены детский невролог и врач-психиатр.</w:t>
      </w:r>
    </w:p>
    <w:p w:rsidR="00A61190" w:rsidRPr="00A61190" w:rsidRDefault="00A61190" w:rsidP="00A61190">
      <w:pPr>
        <w:spacing w:after="0"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Ответственный:</w:t>
      </w:r>
      <w:r w:rsidRPr="00A61190">
        <w:rPr>
          <w:rFonts w:ascii="Times New Roman" w:eastAsia="Times New Roman" w:hAnsi="Times New Roman" w:cs="Times New Roman"/>
          <w:sz w:val="24"/>
          <w:szCs w:val="24"/>
          <w:lang w:eastAsia="ru-RU"/>
        </w:rPr>
        <w:t xml:space="preserve"> Швец Е. А., методист ГМЦ ДОгМ.</w:t>
      </w:r>
    </w:p>
    <w:p w:rsidR="00A61190" w:rsidRPr="00A61190" w:rsidRDefault="00A61190" w:rsidP="00A61190">
      <w:pPr>
        <w:spacing w:after="0"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Телефон:</w:t>
      </w:r>
      <w:r w:rsidRPr="00A61190">
        <w:rPr>
          <w:rFonts w:ascii="Times New Roman" w:eastAsia="Times New Roman" w:hAnsi="Times New Roman" w:cs="Times New Roman"/>
          <w:sz w:val="24"/>
          <w:szCs w:val="24"/>
          <w:lang w:eastAsia="ru-RU"/>
        </w:rPr>
        <w:t xml:space="preserve"> 8 (499) 763-67-64.</w:t>
      </w:r>
    </w:p>
    <w:p w:rsidR="00A61190" w:rsidRPr="00A61190" w:rsidRDefault="00A61190" w:rsidP="00A61190">
      <w:pPr>
        <w:spacing w:after="0" w:line="240" w:lineRule="auto"/>
        <w:jc w:val="both"/>
        <w:rPr>
          <w:rFonts w:ascii="Times New Roman" w:eastAsia="Times New Roman" w:hAnsi="Times New Roman" w:cs="Times New Roman"/>
          <w:sz w:val="24"/>
          <w:szCs w:val="24"/>
          <w:lang w:eastAsia="ru-RU"/>
        </w:rPr>
      </w:pPr>
      <w:r w:rsidRPr="00A61190">
        <w:rPr>
          <w:rFonts w:ascii="Times New Roman" w:eastAsia="Times New Roman" w:hAnsi="Times New Roman" w:cs="Times New Roman"/>
          <w:b/>
          <w:bCs/>
          <w:sz w:val="24"/>
          <w:szCs w:val="24"/>
          <w:lang w:eastAsia="ru-RU"/>
        </w:rPr>
        <w:t>Электронная почта:</w:t>
      </w:r>
      <w:r w:rsidRPr="00A61190">
        <w:rPr>
          <w:rFonts w:ascii="Times New Roman" w:eastAsia="Times New Roman" w:hAnsi="Times New Roman" w:cs="Times New Roman"/>
          <w:sz w:val="24"/>
          <w:szCs w:val="24"/>
          <w:lang w:eastAsia="ru-RU"/>
        </w:rPr>
        <w:t xml:space="preserve"> </w:t>
      </w:r>
      <w:hyperlink r:id="rId8" w:history="1">
        <w:r w:rsidRPr="00A61190">
          <w:rPr>
            <w:rFonts w:ascii="Times New Roman" w:eastAsia="Times New Roman" w:hAnsi="Times New Roman" w:cs="Times New Roman"/>
            <w:color w:val="0000FF"/>
            <w:sz w:val="24"/>
            <w:szCs w:val="24"/>
            <w:u w:val="single"/>
            <w:lang w:val="en-US" w:eastAsia="ru-RU"/>
          </w:rPr>
          <w:t>shvecea</w:t>
        </w:r>
        <w:r w:rsidRPr="00A61190">
          <w:rPr>
            <w:rFonts w:ascii="Times New Roman" w:eastAsia="Times New Roman" w:hAnsi="Times New Roman" w:cs="Times New Roman"/>
            <w:color w:val="0000FF"/>
            <w:sz w:val="24"/>
            <w:szCs w:val="24"/>
            <w:u w:val="single"/>
            <w:lang w:eastAsia="ru-RU"/>
          </w:rPr>
          <w:t>@</w:t>
        </w:r>
        <w:r w:rsidRPr="00A61190">
          <w:rPr>
            <w:rFonts w:ascii="Times New Roman" w:eastAsia="Times New Roman" w:hAnsi="Times New Roman" w:cs="Times New Roman"/>
            <w:color w:val="0000FF"/>
            <w:sz w:val="24"/>
            <w:szCs w:val="24"/>
            <w:u w:val="single"/>
            <w:lang w:val="en-US" w:eastAsia="ru-RU"/>
          </w:rPr>
          <w:t>mosmetod</w:t>
        </w:r>
        <w:r w:rsidRPr="00A61190">
          <w:rPr>
            <w:rFonts w:ascii="Times New Roman" w:eastAsia="Times New Roman" w:hAnsi="Times New Roman" w:cs="Times New Roman"/>
            <w:color w:val="0000FF"/>
            <w:sz w:val="24"/>
            <w:szCs w:val="24"/>
            <w:u w:val="single"/>
            <w:lang w:eastAsia="ru-RU"/>
          </w:rPr>
          <w:t>.</w:t>
        </w:r>
        <w:r w:rsidRPr="00A61190">
          <w:rPr>
            <w:rFonts w:ascii="Times New Roman" w:eastAsia="Times New Roman" w:hAnsi="Times New Roman" w:cs="Times New Roman"/>
            <w:color w:val="0000FF"/>
            <w:sz w:val="24"/>
            <w:szCs w:val="24"/>
            <w:u w:val="single"/>
            <w:lang w:val="en-US" w:eastAsia="ru-RU"/>
          </w:rPr>
          <w:t>ru</w:t>
        </w:r>
      </w:hyperlink>
      <w:r w:rsidRPr="00A61190">
        <w:rPr>
          <w:rFonts w:ascii="Times New Roman" w:eastAsia="Times New Roman" w:hAnsi="Times New Roman" w:cs="Times New Roman"/>
          <w:sz w:val="24"/>
          <w:szCs w:val="24"/>
          <w:lang w:eastAsia="ru-RU"/>
        </w:rPr>
        <w:t>. </w:t>
      </w:r>
    </w:p>
    <w:p w:rsidR="00A61190" w:rsidRPr="00A61190" w:rsidRDefault="00390C33" w:rsidP="00A61190">
      <w:pPr>
        <w:spacing w:after="0" w:line="240" w:lineRule="auto"/>
        <w:rPr>
          <w:rFonts w:ascii="Times New Roman" w:eastAsia="Times New Roman" w:hAnsi="Times New Roman" w:cs="Times New Roman"/>
          <w:sz w:val="24"/>
          <w:szCs w:val="24"/>
          <w:lang w:eastAsia="ru-RU"/>
        </w:rPr>
      </w:pPr>
      <w:hyperlink r:id="rId9" w:anchor="startOfPageId17418" w:history="1">
        <w:r w:rsidR="00A61190" w:rsidRPr="00A61190">
          <w:rPr>
            <w:rFonts w:ascii="Times New Roman" w:eastAsia="Times New Roman" w:hAnsi="Times New Roman" w:cs="Times New Roman"/>
            <w:color w:val="0000FF"/>
            <w:sz w:val="24"/>
            <w:szCs w:val="24"/>
            <w:u w:val="single"/>
            <w:lang w:eastAsia="ru-RU"/>
          </w:rPr>
          <w:t xml:space="preserve">Наверх </w:t>
        </w:r>
      </w:hyperlink>
    </w:p>
    <w:p w:rsidR="00A61190" w:rsidRPr="00A61190" w:rsidRDefault="00A61190" w:rsidP="00A61190">
      <w:pPr>
        <w:spacing w:before="100" w:beforeAutospacing="1" w:after="100" w:afterAutospacing="1" w:line="240" w:lineRule="auto"/>
        <w:rPr>
          <w:rFonts w:ascii="Times New Roman" w:eastAsia="Times New Roman" w:hAnsi="Times New Roman" w:cs="Times New Roman"/>
          <w:sz w:val="24"/>
          <w:szCs w:val="24"/>
          <w:lang w:eastAsia="ru-RU"/>
        </w:rPr>
      </w:pPr>
      <w:r w:rsidRPr="00A61190">
        <w:rPr>
          <w:rFonts w:ascii="Times New Roman" w:eastAsia="Times New Roman" w:hAnsi="Times New Roman" w:cs="Times New Roman"/>
          <w:noProof/>
          <w:color w:val="0000FF"/>
          <w:sz w:val="24"/>
          <w:szCs w:val="24"/>
          <w:lang w:eastAsia="ru-RU"/>
        </w:rPr>
        <w:drawing>
          <wp:inline distT="0" distB="0" distL="0" distR="0" wp14:anchorId="0591F0C7" wp14:editId="4ACEA91B">
            <wp:extent cx="2447925" cy="457200"/>
            <wp:effectExtent l="0" t="0" r="9525" b="0"/>
            <wp:docPr id="1" name="Рисунок 1" descr="Система Orphus">
              <a:hlinkClick xmlns:a="http://schemas.openxmlformats.org/drawingml/2006/main" r:id="rId10" tgtFrame="&quot;_blank&quot;"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стема Orphus">
                      <a:hlinkClick r:id="rId10" tgtFrame="&quot;_blank&quot;" tooltip="&quot;undefine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457200"/>
                    </a:xfrm>
                    <a:prstGeom prst="rect">
                      <a:avLst/>
                    </a:prstGeom>
                    <a:noFill/>
                    <a:ln>
                      <a:noFill/>
                    </a:ln>
                  </pic:spPr>
                </pic:pic>
              </a:graphicData>
            </a:graphic>
          </wp:inline>
        </w:drawing>
      </w:r>
    </w:p>
    <w:p w:rsidR="004F7B06" w:rsidRDefault="00390C33" w:rsidP="00A61190">
      <w:hyperlink r:id="rId12" w:history="1">
        <w:r w:rsidR="00A61190" w:rsidRPr="00A61190">
          <w:rPr>
            <w:rFonts w:ascii="Times New Roman" w:eastAsia="Times New Roman" w:hAnsi="Times New Roman" w:cs="Times New Roman"/>
            <w:color w:val="0000FF"/>
            <w:sz w:val="24"/>
            <w:szCs w:val="24"/>
            <w:u w:val="single"/>
            <w:lang w:eastAsia="ru-RU"/>
          </w:rPr>
          <w:t>Главная</w:t>
        </w:r>
      </w:hyperlink>
      <w:r w:rsidR="00A61190" w:rsidRPr="00A61190">
        <w:rPr>
          <w:rFonts w:ascii="Times New Roman" w:eastAsia="Times New Roman" w:hAnsi="Times New Roman" w:cs="Times New Roman"/>
          <w:sz w:val="24"/>
          <w:szCs w:val="24"/>
          <w:lang w:eastAsia="ru-RU"/>
        </w:rPr>
        <w:t xml:space="preserve"> | </w:t>
      </w:r>
      <w:hyperlink r:id="rId13" w:history="1">
        <w:r w:rsidR="00A61190" w:rsidRPr="00A61190">
          <w:rPr>
            <w:rFonts w:ascii="Times New Roman" w:eastAsia="Times New Roman" w:hAnsi="Times New Roman" w:cs="Times New Roman"/>
            <w:color w:val="0000FF"/>
            <w:sz w:val="24"/>
            <w:szCs w:val="24"/>
            <w:u w:val="single"/>
            <w:lang w:eastAsia="ru-RU"/>
          </w:rPr>
          <w:t>Центр</w:t>
        </w:r>
      </w:hyperlink>
      <w:r w:rsidR="00A61190" w:rsidRPr="00A61190">
        <w:rPr>
          <w:rFonts w:ascii="Times New Roman" w:eastAsia="Times New Roman" w:hAnsi="Times New Roman" w:cs="Times New Roman"/>
          <w:sz w:val="24"/>
          <w:szCs w:val="24"/>
          <w:lang w:eastAsia="ru-RU"/>
        </w:rPr>
        <w:t xml:space="preserve"> | </w:t>
      </w:r>
      <w:hyperlink r:id="rId14" w:history="1">
        <w:r w:rsidR="00A61190" w:rsidRPr="00A61190">
          <w:rPr>
            <w:rFonts w:ascii="Times New Roman" w:eastAsia="Times New Roman" w:hAnsi="Times New Roman" w:cs="Times New Roman"/>
            <w:color w:val="0000FF"/>
            <w:sz w:val="24"/>
            <w:szCs w:val="24"/>
            <w:u w:val="single"/>
            <w:lang w:eastAsia="ru-RU"/>
          </w:rPr>
          <w:t>Проекты</w:t>
        </w:r>
      </w:hyperlink>
      <w:r w:rsidR="00A61190" w:rsidRPr="00A61190">
        <w:rPr>
          <w:rFonts w:ascii="Times New Roman" w:eastAsia="Times New Roman" w:hAnsi="Times New Roman" w:cs="Times New Roman"/>
          <w:sz w:val="24"/>
          <w:szCs w:val="24"/>
          <w:lang w:eastAsia="ru-RU"/>
        </w:rPr>
        <w:t xml:space="preserve"> | </w:t>
      </w:r>
      <w:hyperlink r:id="rId15" w:history="1">
        <w:r w:rsidR="00A61190" w:rsidRPr="00A61190">
          <w:rPr>
            <w:rFonts w:ascii="Times New Roman" w:eastAsia="Times New Roman" w:hAnsi="Times New Roman" w:cs="Times New Roman"/>
            <w:color w:val="0000FF"/>
            <w:sz w:val="24"/>
            <w:szCs w:val="24"/>
            <w:u w:val="single"/>
            <w:lang w:eastAsia="ru-RU"/>
          </w:rPr>
          <w:t>Контакты</w:t>
        </w:r>
      </w:hyperlink>
      <w:r w:rsidR="00A61190" w:rsidRPr="00A61190">
        <w:rPr>
          <w:rFonts w:ascii="Times New Roman" w:eastAsia="Times New Roman" w:hAnsi="Times New Roman" w:cs="Times New Roman"/>
          <w:sz w:val="24"/>
          <w:szCs w:val="24"/>
          <w:lang w:eastAsia="ru-RU"/>
        </w:rPr>
        <w:t xml:space="preserve"> | </w:t>
      </w:r>
      <w:hyperlink r:id="rId16" w:history="1">
        <w:r w:rsidR="00A61190" w:rsidRPr="00A61190">
          <w:rPr>
            <w:rFonts w:ascii="Times New Roman" w:eastAsia="Times New Roman" w:hAnsi="Times New Roman" w:cs="Times New Roman"/>
            <w:color w:val="0000FF"/>
            <w:sz w:val="24"/>
            <w:szCs w:val="24"/>
            <w:u w:val="single"/>
            <w:lang w:eastAsia="ru-RU"/>
          </w:rPr>
          <w:t>Методическое пространство</w:t>
        </w:r>
      </w:hyperlink>
      <w:r w:rsidR="00A61190" w:rsidRPr="00A61190">
        <w:rPr>
          <w:rFonts w:ascii="Times New Roman" w:eastAsia="Times New Roman" w:hAnsi="Times New Roman" w:cs="Times New Roman"/>
          <w:sz w:val="24"/>
          <w:szCs w:val="24"/>
          <w:lang w:eastAsia="ru-RU"/>
        </w:rPr>
        <w:t xml:space="preserve"> </w:t>
      </w:r>
      <w:r w:rsidR="00A61190" w:rsidRPr="00A61190">
        <w:rPr>
          <w:rFonts w:ascii="Times New Roman" w:eastAsia="Times New Roman" w:hAnsi="Times New Roman" w:cs="Times New Roman"/>
          <w:sz w:val="24"/>
          <w:szCs w:val="24"/>
          <w:lang w:eastAsia="ru-RU"/>
        </w:rPr>
        <w:br/>
      </w:r>
      <w:hyperlink r:id="rId17" w:history="1">
        <w:r w:rsidR="00A61190" w:rsidRPr="00A61190">
          <w:rPr>
            <w:rFonts w:ascii="Times New Roman" w:eastAsia="Times New Roman" w:hAnsi="Times New Roman" w:cs="Times New Roman"/>
            <w:color w:val="0000FF"/>
            <w:sz w:val="24"/>
            <w:szCs w:val="24"/>
            <w:u w:val="single"/>
            <w:lang w:eastAsia="ru-RU"/>
          </w:rPr>
          <w:t>Городской методический центр ©</w:t>
        </w:r>
      </w:hyperlink>
      <w:r w:rsidR="00A61190" w:rsidRPr="00A61190">
        <w:rPr>
          <w:rFonts w:ascii="Times New Roman" w:eastAsia="Times New Roman" w:hAnsi="Times New Roman" w:cs="Times New Roman"/>
          <w:sz w:val="24"/>
          <w:szCs w:val="24"/>
          <w:lang w:eastAsia="ru-RU"/>
        </w:rPr>
        <w:br/>
      </w:r>
      <w:r w:rsidR="00A61190" w:rsidRPr="00A61190">
        <w:rPr>
          <w:rFonts w:ascii="Times New Roman" w:eastAsia="Times New Roman" w:hAnsi="Times New Roman" w:cs="Times New Roman"/>
          <w:sz w:val="24"/>
          <w:szCs w:val="24"/>
          <w:lang w:eastAsia="ru-RU"/>
        </w:rPr>
        <w:br/>
      </w:r>
      <w:r w:rsidR="00A61190" w:rsidRPr="00A61190">
        <w:rPr>
          <w:rFonts w:ascii="Times New Roman" w:eastAsia="Times New Roman" w:hAnsi="Times New Roman" w:cs="Times New Roman"/>
          <w:noProof/>
          <w:color w:val="0000FF"/>
          <w:sz w:val="24"/>
          <w:szCs w:val="24"/>
          <w:lang w:eastAsia="ru-RU"/>
        </w:rPr>
        <w:drawing>
          <wp:inline distT="0" distB="0" distL="0" distR="0" wp14:anchorId="753A4E17" wp14:editId="58D2CE07">
            <wp:extent cx="838200" cy="295275"/>
            <wp:effectExtent l="0" t="0" r="0" b="9525"/>
            <wp:docPr id="2" name="Рисунок 2" descr="Яндекс.Метрика">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ндекс.Метрика">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sectPr w:rsidR="004F7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39"/>
    <w:multiLevelType w:val="multilevel"/>
    <w:tmpl w:val="6FD2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55E1"/>
    <w:multiLevelType w:val="multilevel"/>
    <w:tmpl w:val="D2A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EA7"/>
    <w:multiLevelType w:val="multilevel"/>
    <w:tmpl w:val="40B0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F53B2"/>
    <w:multiLevelType w:val="multilevel"/>
    <w:tmpl w:val="1FC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513"/>
    <w:multiLevelType w:val="multilevel"/>
    <w:tmpl w:val="5AB0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C0D1F"/>
    <w:multiLevelType w:val="multilevel"/>
    <w:tmpl w:val="14C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83249"/>
    <w:multiLevelType w:val="multilevel"/>
    <w:tmpl w:val="D12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D7558"/>
    <w:multiLevelType w:val="multilevel"/>
    <w:tmpl w:val="14E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C71B3"/>
    <w:multiLevelType w:val="multilevel"/>
    <w:tmpl w:val="5BD4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12C7F"/>
    <w:multiLevelType w:val="multilevel"/>
    <w:tmpl w:val="749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0690B"/>
    <w:multiLevelType w:val="multilevel"/>
    <w:tmpl w:val="108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51A57"/>
    <w:multiLevelType w:val="multilevel"/>
    <w:tmpl w:val="42B6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4754C"/>
    <w:multiLevelType w:val="multilevel"/>
    <w:tmpl w:val="82DE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24630"/>
    <w:multiLevelType w:val="multilevel"/>
    <w:tmpl w:val="CC80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A5F34"/>
    <w:multiLevelType w:val="multilevel"/>
    <w:tmpl w:val="2F8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22E7D"/>
    <w:multiLevelType w:val="multilevel"/>
    <w:tmpl w:val="459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93FCF"/>
    <w:multiLevelType w:val="multilevel"/>
    <w:tmpl w:val="31D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A3469"/>
    <w:multiLevelType w:val="multilevel"/>
    <w:tmpl w:val="A5C0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451BE"/>
    <w:multiLevelType w:val="multilevel"/>
    <w:tmpl w:val="6018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34444"/>
    <w:multiLevelType w:val="multilevel"/>
    <w:tmpl w:val="2B7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2487A"/>
    <w:multiLevelType w:val="multilevel"/>
    <w:tmpl w:val="6D4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E7761"/>
    <w:multiLevelType w:val="multilevel"/>
    <w:tmpl w:val="0E6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50245"/>
    <w:multiLevelType w:val="multilevel"/>
    <w:tmpl w:val="7E1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81F94"/>
    <w:multiLevelType w:val="multilevel"/>
    <w:tmpl w:val="559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F14C15"/>
    <w:multiLevelType w:val="multilevel"/>
    <w:tmpl w:val="246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4F5DCF"/>
    <w:multiLevelType w:val="multilevel"/>
    <w:tmpl w:val="2E3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6"/>
  </w:num>
  <w:num w:numId="5">
    <w:abstractNumId w:val="12"/>
  </w:num>
  <w:num w:numId="6">
    <w:abstractNumId w:val="11"/>
  </w:num>
  <w:num w:numId="7">
    <w:abstractNumId w:val="15"/>
  </w:num>
  <w:num w:numId="8">
    <w:abstractNumId w:val="10"/>
  </w:num>
  <w:num w:numId="9">
    <w:abstractNumId w:val="14"/>
  </w:num>
  <w:num w:numId="10">
    <w:abstractNumId w:val="22"/>
  </w:num>
  <w:num w:numId="11">
    <w:abstractNumId w:val="17"/>
  </w:num>
  <w:num w:numId="12">
    <w:abstractNumId w:val="19"/>
  </w:num>
  <w:num w:numId="13">
    <w:abstractNumId w:val="24"/>
  </w:num>
  <w:num w:numId="14">
    <w:abstractNumId w:val="13"/>
  </w:num>
  <w:num w:numId="15">
    <w:abstractNumId w:val="7"/>
  </w:num>
  <w:num w:numId="16">
    <w:abstractNumId w:val="5"/>
  </w:num>
  <w:num w:numId="17">
    <w:abstractNumId w:val="21"/>
  </w:num>
  <w:num w:numId="18">
    <w:abstractNumId w:val="0"/>
  </w:num>
  <w:num w:numId="19">
    <w:abstractNumId w:val="16"/>
  </w:num>
  <w:num w:numId="20">
    <w:abstractNumId w:val="18"/>
  </w:num>
  <w:num w:numId="21">
    <w:abstractNumId w:val="8"/>
  </w:num>
  <w:num w:numId="22">
    <w:abstractNumId w:val="1"/>
  </w:num>
  <w:num w:numId="23">
    <w:abstractNumId w:val="23"/>
  </w:num>
  <w:num w:numId="24">
    <w:abstractNumId w:val="20"/>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69"/>
    <w:rsid w:val="00390C33"/>
    <w:rsid w:val="004F7B06"/>
    <w:rsid w:val="00A61190"/>
    <w:rsid w:val="00D53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4EEE"/>
  <w15:chartTrackingRefBased/>
  <w15:docId w15:val="{D1F7992B-B1C8-458B-B136-41F21B2E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94862">
          <w:marLeft w:val="0"/>
          <w:marRight w:val="0"/>
          <w:marTop w:val="0"/>
          <w:marBottom w:val="0"/>
          <w:divBdr>
            <w:top w:val="none" w:sz="0" w:space="0" w:color="auto"/>
            <w:left w:val="none" w:sz="0" w:space="0" w:color="auto"/>
            <w:bottom w:val="none" w:sz="0" w:space="0" w:color="auto"/>
            <w:right w:val="none" w:sz="0" w:space="0" w:color="auto"/>
          </w:divBdr>
          <w:divsChild>
            <w:div w:id="171459405">
              <w:marLeft w:val="0"/>
              <w:marRight w:val="0"/>
              <w:marTop w:val="0"/>
              <w:marBottom w:val="0"/>
              <w:divBdr>
                <w:top w:val="none" w:sz="0" w:space="0" w:color="auto"/>
                <w:left w:val="none" w:sz="0" w:space="0" w:color="auto"/>
                <w:bottom w:val="none" w:sz="0" w:space="0" w:color="auto"/>
                <w:right w:val="none" w:sz="0" w:space="0" w:color="auto"/>
              </w:divBdr>
              <w:divsChild>
                <w:div w:id="2064673170">
                  <w:marLeft w:val="0"/>
                  <w:marRight w:val="0"/>
                  <w:marTop w:val="0"/>
                  <w:marBottom w:val="0"/>
                  <w:divBdr>
                    <w:top w:val="none" w:sz="0" w:space="0" w:color="auto"/>
                    <w:left w:val="none" w:sz="0" w:space="0" w:color="auto"/>
                    <w:bottom w:val="none" w:sz="0" w:space="0" w:color="auto"/>
                    <w:right w:val="none" w:sz="0" w:space="0" w:color="auto"/>
                  </w:divBdr>
                  <w:divsChild>
                    <w:div w:id="1441871810">
                      <w:marLeft w:val="0"/>
                      <w:marRight w:val="0"/>
                      <w:marTop w:val="0"/>
                      <w:marBottom w:val="0"/>
                      <w:divBdr>
                        <w:top w:val="none" w:sz="0" w:space="0" w:color="auto"/>
                        <w:left w:val="none" w:sz="0" w:space="0" w:color="auto"/>
                        <w:bottom w:val="none" w:sz="0" w:space="0" w:color="auto"/>
                        <w:right w:val="none" w:sz="0" w:space="0" w:color="auto"/>
                      </w:divBdr>
                    </w:div>
                    <w:div w:id="770903209">
                      <w:marLeft w:val="0"/>
                      <w:marRight w:val="0"/>
                      <w:marTop w:val="0"/>
                      <w:marBottom w:val="0"/>
                      <w:divBdr>
                        <w:top w:val="none" w:sz="0" w:space="0" w:color="auto"/>
                        <w:left w:val="none" w:sz="0" w:space="0" w:color="auto"/>
                        <w:bottom w:val="none" w:sz="0" w:space="0" w:color="auto"/>
                        <w:right w:val="none" w:sz="0" w:space="0" w:color="auto"/>
                      </w:divBdr>
                    </w:div>
                    <w:div w:id="1753119574">
                      <w:marLeft w:val="0"/>
                      <w:marRight w:val="0"/>
                      <w:marTop w:val="0"/>
                      <w:marBottom w:val="0"/>
                      <w:divBdr>
                        <w:top w:val="none" w:sz="0" w:space="0" w:color="auto"/>
                        <w:left w:val="none" w:sz="0" w:space="0" w:color="auto"/>
                        <w:bottom w:val="none" w:sz="0" w:space="0" w:color="auto"/>
                        <w:right w:val="none" w:sz="0" w:space="0" w:color="auto"/>
                      </w:divBdr>
                      <w:divsChild>
                        <w:div w:id="1449155032">
                          <w:marLeft w:val="0"/>
                          <w:marRight w:val="0"/>
                          <w:marTop w:val="0"/>
                          <w:marBottom w:val="0"/>
                          <w:divBdr>
                            <w:top w:val="none" w:sz="0" w:space="0" w:color="auto"/>
                            <w:left w:val="none" w:sz="0" w:space="0" w:color="auto"/>
                            <w:bottom w:val="none" w:sz="0" w:space="0" w:color="auto"/>
                            <w:right w:val="none" w:sz="0" w:space="0" w:color="auto"/>
                          </w:divBdr>
                        </w:div>
                      </w:divsChild>
                    </w:div>
                    <w:div w:id="1092891491">
                      <w:marLeft w:val="0"/>
                      <w:marRight w:val="0"/>
                      <w:marTop w:val="0"/>
                      <w:marBottom w:val="0"/>
                      <w:divBdr>
                        <w:top w:val="none" w:sz="0" w:space="0" w:color="auto"/>
                        <w:left w:val="none" w:sz="0" w:space="0" w:color="auto"/>
                        <w:bottom w:val="none" w:sz="0" w:space="0" w:color="auto"/>
                        <w:right w:val="none" w:sz="0" w:space="0" w:color="auto"/>
                      </w:divBdr>
                    </w:div>
                  </w:divsChild>
                </w:div>
                <w:div w:id="1311901637">
                  <w:marLeft w:val="0"/>
                  <w:marRight w:val="0"/>
                  <w:marTop w:val="0"/>
                  <w:marBottom w:val="0"/>
                  <w:divBdr>
                    <w:top w:val="none" w:sz="0" w:space="0" w:color="auto"/>
                    <w:left w:val="none" w:sz="0" w:space="0" w:color="auto"/>
                    <w:bottom w:val="none" w:sz="0" w:space="0" w:color="auto"/>
                    <w:right w:val="none" w:sz="0" w:space="0" w:color="auto"/>
                  </w:divBdr>
                  <w:divsChild>
                    <w:div w:id="6292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vecea@mosmetod.ru" TargetMode="External"/><Relationship Id="rId13" Type="http://schemas.openxmlformats.org/officeDocument/2006/relationships/hyperlink" Target="http://mosmetod.ru/centr/tsentr.html" TargetMode="External"/><Relationship Id="rId18" Type="http://schemas.openxmlformats.org/officeDocument/2006/relationships/hyperlink" Target="http://metrika.yandex.ru/stat/?id=22241698&amp;from=inform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mosmetod.ru/files/metod/SPO/docx_spo/tablica_2_rekomendacii.pdf" TargetMode="External"/><Relationship Id="rId12" Type="http://schemas.openxmlformats.org/officeDocument/2006/relationships/hyperlink" Target="http://mosmetod.ru/" TargetMode="External"/><Relationship Id="rId17" Type="http://schemas.openxmlformats.org/officeDocument/2006/relationships/hyperlink" Target="http://mosmetod.ru" TargetMode="External"/><Relationship Id="rId2" Type="http://schemas.openxmlformats.org/officeDocument/2006/relationships/styles" Target="styles.xml"/><Relationship Id="rId16" Type="http://schemas.openxmlformats.org/officeDocument/2006/relationships/hyperlink" Target="http://mosmetod.ru/metodicheskoe-prostranstvo.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smetod.ru/files/metod/SPO/docx_spo/tablica_1_rekomendacii.pdf" TargetMode="External"/><Relationship Id="rId11" Type="http://schemas.openxmlformats.org/officeDocument/2006/relationships/image" Target="media/image1.gif"/><Relationship Id="rId5" Type="http://schemas.openxmlformats.org/officeDocument/2006/relationships/hyperlink" Target="http://mosmetod.ru/files/metod/SPO/docx_spo/ris_1.jpg" TargetMode="External"/><Relationship Id="rId15" Type="http://schemas.openxmlformats.org/officeDocument/2006/relationships/hyperlink" Target="http://mosmetod.ru/centr/kontatky.html" TargetMode="External"/><Relationship Id="rId10" Type="http://schemas.openxmlformats.org/officeDocument/2006/relationships/hyperlink" Target="http://orphus.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mosmetod.ru/metodicheskoe-prostranstvo/sredne-professionalnoe-obrazovanie/normativnye-dokumenty/rekomendatsii-ministerstva-obrazovaniya-i-nauki-rossijskoj-federatsii-organam-gosudarstvennoj-vlasti-sub-ektov-rossi.html" TargetMode="External"/><Relationship Id="rId14" Type="http://schemas.openxmlformats.org/officeDocument/2006/relationships/hyperlink" Target="http://mosmetod.ru/centr/proekty/proek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12727</Words>
  <Characters>72549</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CDK</dc:creator>
  <cp:keywords/>
  <dc:description/>
  <cp:lastModifiedBy>ЦДК</cp:lastModifiedBy>
  <cp:revision>3</cp:revision>
  <dcterms:created xsi:type="dcterms:W3CDTF">2017-09-27T07:11:00Z</dcterms:created>
  <dcterms:modified xsi:type="dcterms:W3CDTF">2019-02-05T04:41:00Z</dcterms:modified>
</cp:coreProperties>
</file>