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08A" w:rsidRPr="009D308A" w:rsidRDefault="009D308A" w:rsidP="009D308A">
      <w:pPr>
        <w:spacing w:after="0" w:line="240" w:lineRule="auto"/>
        <w:jc w:val="right"/>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Принята</w:t>
      </w:r>
    </w:p>
    <w:p w:rsidR="009D308A" w:rsidRPr="009D308A" w:rsidRDefault="009D308A" w:rsidP="009D308A">
      <w:pPr>
        <w:spacing w:after="0" w:line="240" w:lineRule="auto"/>
        <w:jc w:val="right"/>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Генеральной Ассамблеей ООН</w:t>
      </w:r>
    </w:p>
    <w:p w:rsidR="009D308A" w:rsidRPr="009D308A" w:rsidRDefault="009D308A" w:rsidP="009D308A">
      <w:pPr>
        <w:spacing w:after="0" w:line="240" w:lineRule="auto"/>
        <w:jc w:val="right"/>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10 декабря 1948 г.</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b/>
          <w:bCs/>
          <w:sz w:val="21"/>
          <w:szCs w:val="21"/>
          <w:lang w:eastAsia="ru-RU"/>
        </w:rPr>
      </w:pPr>
      <w:r w:rsidRPr="009D308A">
        <w:rPr>
          <w:rFonts w:ascii="Arial" w:eastAsia="Times New Roman" w:hAnsi="Arial" w:cs="Arial"/>
          <w:b/>
          <w:bCs/>
          <w:sz w:val="24"/>
          <w:szCs w:val="24"/>
          <w:lang w:eastAsia="ru-RU"/>
        </w:rPr>
        <w:t>ВСЕОБЩАЯ ДЕКЛАРАЦИЯ ПРАВ ЧЕЛОВЕКА</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ПРЕАМБУЛА</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принимая во внимание, что необходимо содействовать развитию дружественных отношений между народами; 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принимая во внимание, что всеобщее понимание характера этих прав и свобод имеет огромное значение для полного выполнения этого обязательства,</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xml:space="preserve">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w:t>
      </w:r>
      <w:r w:rsidRPr="009D308A">
        <w:rPr>
          <w:rFonts w:ascii="Times New Roman" w:eastAsia="Times New Roman" w:hAnsi="Times New Roman" w:cs="Times New Roman"/>
          <w:sz w:val="24"/>
          <w:szCs w:val="24"/>
          <w:lang w:eastAsia="ru-RU"/>
        </w:rPr>
        <w:lastRenderedPageBreak/>
        <w:t>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3</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имеет право на жизнь, на свободу и на личную неприкосновенность.</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4</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Никто не должен содержаться в рабстве или подневольном состоянии; рабство и работорговля запрещаются во всех их видах.</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5</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Никто не должен подвергаться пыткам или жестоким, бесчеловечным или унижающим достоинство обращению и наказанию.</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6</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где бы он ни находился, имеет право на признание его правосубъектности.</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7</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Все люди равны перед законом и имеют право, без всякого различия, на равную защиту закона. Все люди имеют право на равную защиту от какой бы то ни было дискриминации, нарушающей настоящую Декларацию, и от какого бы то ни было подстрекательства к такой дискриминации.</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8</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9</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Никто не может быть подвергнут произвольному аресту, задержанию или изгнанию.</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10</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11</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lastRenderedPageBreak/>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12</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13</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свободно передвигаться и выбирать себе местожительство в пределах каждого государства.</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Каждый человек имеет право покидать любую страну, включая свою собственную, и возвращаться в свою страну.</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14</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искать убежище от преследования в других странах и пользоваться этим убежищем.</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15</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на гражданство.</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Никто не может быть произвольно лишен своего гражданства или права изменить свое гражданство.</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16</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Брак может быть заключен только при свободном и полном согласии обеих вступающих в брак сторон.</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3. Семья является естественной и основной ячейкой общества и имеет право на защиту со стороны общества и государства.</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17</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владеть имуществом как единолично, так и совместно с другими.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Никто не должен быть произвольно лишен своего имущества.</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18</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lastRenderedPageBreak/>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19</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20</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на свободу мирных собраний и ассоциаций.</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Никто не может быть принуждаем вступать в какую-либо ассоциацию.</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21</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Каждый человек имеет право равного доступа к государственной службе в своей стране.</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22</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23</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Каждый человек, без какой-либо дискриминации, имеет право на равную оплату за равный труд.</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4. Каждый человек имеет право создавать профессиональные союзы и входить в профессиональные союзы для защиты своих интересов.</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24</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lastRenderedPageBreak/>
        <w:t>Каждый человек имеет право на отдых и досуг, включая право на разумное ограничение рабочего дня и на оплачиваемый периодический отпуск.</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25</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26</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3. Родители имеют право приоритета в выборе вида образования для своих малолетних детей.</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27</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28</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29</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1. Каждый человек имеет обязанности перед обществом, в котором только и возможно свободное и полное развитие его личности.</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lastRenderedPageBreak/>
        <w:t>3. Осуществление этих прав и свобод ни в коем случае не должно противоречить целям и принципам Организации Объединенных Наций.</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jc w:val="center"/>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Статья 30</w:t>
      </w:r>
    </w:p>
    <w:p w:rsidR="009D308A" w:rsidRPr="009D308A" w:rsidRDefault="009D308A" w:rsidP="009D308A">
      <w:pPr>
        <w:spacing w:after="0" w:line="240" w:lineRule="auto"/>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 </w:t>
      </w:r>
    </w:p>
    <w:p w:rsidR="009D308A" w:rsidRPr="009D308A" w:rsidRDefault="009D308A" w:rsidP="009D308A">
      <w:pPr>
        <w:spacing w:after="0" w:line="240" w:lineRule="auto"/>
        <w:ind w:firstLine="540"/>
        <w:jc w:val="both"/>
        <w:rPr>
          <w:rFonts w:ascii="Verdana" w:eastAsia="Times New Roman" w:hAnsi="Verdana" w:cs="Times New Roman"/>
          <w:sz w:val="21"/>
          <w:szCs w:val="21"/>
          <w:lang w:eastAsia="ru-RU"/>
        </w:rPr>
      </w:pPr>
      <w:r w:rsidRPr="009D308A">
        <w:rPr>
          <w:rFonts w:ascii="Times New Roman" w:eastAsia="Times New Roman" w:hAnsi="Times New Roman" w:cs="Times New Roman"/>
          <w:sz w:val="24"/>
          <w:szCs w:val="24"/>
          <w:lang w:eastAsia="ru-RU"/>
        </w:rPr>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D946D1" w:rsidRDefault="00D946D1">
      <w:bookmarkStart w:id="0" w:name="_GoBack"/>
      <w:bookmarkEnd w:id="0"/>
    </w:p>
    <w:sectPr w:rsidR="00D946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8"/>
    <w:rsid w:val="00523B68"/>
    <w:rsid w:val="009D308A"/>
    <w:rsid w:val="00D94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8806DB-B444-4DB0-A8FB-EDC95EA1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922380">
      <w:bodyDiv w:val="1"/>
      <w:marLeft w:val="0"/>
      <w:marRight w:val="0"/>
      <w:marTop w:val="0"/>
      <w:marBottom w:val="0"/>
      <w:divBdr>
        <w:top w:val="none" w:sz="0" w:space="0" w:color="auto"/>
        <w:left w:val="none" w:sz="0" w:space="0" w:color="auto"/>
        <w:bottom w:val="none" w:sz="0" w:space="0" w:color="auto"/>
        <w:right w:val="none" w:sz="0" w:space="0" w:color="auto"/>
      </w:divBdr>
      <w:divsChild>
        <w:div w:id="260913612">
          <w:marLeft w:val="0"/>
          <w:marRight w:val="0"/>
          <w:marTop w:val="0"/>
          <w:marBottom w:val="0"/>
          <w:divBdr>
            <w:top w:val="none" w:sz="0" w:space="0" w:color="auto"/>
            <w:left w:val="none" w:sz="0" w:space="0" w:color="auto"/>
            <w:bottom w:val="none" w:sz="0" w:space="0" w:color="auto"/>
            <w:right w:val="none" w:sz="0" w:space="0" w:color="auto"/>
          </w:divBdr>
        </w:div>
        <w:div w:id="1555501393">
          <w:marLeft w:val="0"/>
          <w:marRight w:val="0"/>
          <w:marTop w:val="0"/>
          <w:marBottom w:val="0"/>
          <w:divBdr>
            <w:top w:val="none" w:sz="0" w:space="0" w:color="auto"/>
            <w:left w:val="none" w:sz="0" w:space="0" w:color="auto"/>
            <w:bottom w:val="none" w:sz="0" w:space="0" w:color="auto"/>
            <w:right w:val="none" w:sz="0" w:space="0" w:color="auto"/>
          </w:divBdr>
        </w:div>
        <w:div w:id="1600598424">
          <w:marLeft w:val="0"/>
          <w:marRight w:val="0"/>
          <w:marTop w:val="0"/>
          <w:marBottom w:val="0"/>
          <w:divBdr>
            <w:top w:val="none" w:sz="0" w:space="0" w:color="auto"/>
            <w:left w:val="none" w:sz="0" w:space="0" w:color="auto"/>
            <w:bottom w:val="none" w:sz="0" w:space="0" w:color="auto"/>
            <w:right w:val="none" w:sz="0" w:space="0" w:color="auto"/>
          </w:divBdr>
        </w:div>
        <w:div w:id="898631276">
          <w:marLeft w:val="0"/>
          <w:marRight w:val="0"/>
          <w:marTop w:val="0"/>
          <w:marBottom w:val="0"/>
          <w:divBdr>
            <w:top w:val="none" w:sz="0" w:space="0" w:color="auto"/>
            <w:left w:val="none" w:sz="0" w:space="0" w:color="auto"/>
            <w:bottom w:val="none" w:sz="0" w:space="0" w:color="auto"/>
            <w:right w:val="none" w:sz="0" w:space="0" w:color="auto"/>
          </w:divBdr>
        </w:div>
        <w:div w:id="1964573650">
          <w:marLeft w:val="0"/>
          <w:marRight w:val="0"/>
          <w:marTop w:val="0"/>
          <w:marBottom w:val="0"/>
          <w:divBdr>
            <w:top w:val="none" w:sz="0" w:space="0" w:color="auto"/>
            <w:left w:val="none" w:sz="0" w:space="0" w:color="auto"/>
            <w:bottom w:val="none" w:sz="0" w:space="0" w:color="auto"/>
            <w:right w:val="none" w:sz="0" w:space="0" w:color="auto"/>
          </w:divBdr>
        </w:div>
        <w:div w:id="594169779">
          <w:marLeft w:val="0"/>
          <w:marRight w:val="0"/>
          <w:marTop w:val="0"/>
          <w:marBottom w:val="0"/>
          <w:divBdr>
            <w:top w:val="none" w:sz="0" w:space="0" w:color="auto"/>
            <w:left w:val="none" w:sz="0" w:space="0" w:color="auto"/>
            <w:bottom w:val="none" w:sz="0" w:space="0" w:color="auto"/>
            <w:right w:val="none" w:sz="0" w:space="0" w:color="auto"/>
          </w:divBdr>
        </w:div>
        <w:div w:id="446507441">
          <w:marLeft w:val="0"/>
          <w:marRight w:val="0"/>
          <w:marTop w:val="0"/>
          <w:marBottom w:val="0"/>
          <w:divBdr>
            <w:top w:val="none" w:sz="0" w:space="0" w:color="auto"/>
            <w:left w:val="none" w:sz="0" w:space="0" w:color="auto"/>
            <w:bottom w:val="none" w:sz="0" w:space="0" w:color="auto"/>
            <w:right w:val="none" w:sz="0" w:space="0" w:color="auto"/>
          </w:divBdr>
        </w:div>
        <w:div w:id="211501986">
          <w:marLeft w:val="0"/>
          <w:marRight w:val="0"/>
          <w:marTop w:val="0"/>
          <w:marBottom w:val="0"/>
          <w:divBdr>
            <w:top w:val="none" w:sz="0" w:space="0" w:color="auto"/>
            <w:left w:val="none" w:sz="0" w:space="0" w:color="auto"/>
            <w:bottom w:val="none" w:sz="0" w:space="0" w:color="auto"/>
            <w:right w:val="none" w:sz="0" w:space="0" w:color="auto"/>
          </w:divBdr>
        </w:div>
        <w:div w:id="1097604334">
          <w:marLeft w:val="0"/>
          <w:marRight w:val="0"/>
          <w:marTop w:val="0"/>
          <w:marBottom w:val="0"/>
          <w:divBdr>
            <w:top w:val="none" w:sz="0" w:space="0" w:color="auto"/>
            <w:left w:val="none" w:sz="0" w:space="0" w:color="auto"/>
            <w:bottom w:val="none" w:sz="0" w:space="0" w:color="auto"/>
            <w:right w:val="none" w:sz="0" w:space="0" w:color="auto"/>
          </w:divBdr>
        </w:div>
        <w:div w:id="1456212894">
          <w:marLeft w:val="0"/>
          <w:marRight w:val="0"/>
          <w:marTop w:val="0"/>
          <w:marBottom w:val="0"/>
          <w:divBdr>
            <w:top w:val="none" w:sz="0" w:space="0" w:color="auto"/>
            <w:left w:val="none" w:sz="0" w:space="0" w:color="auto"/>
            <w:bottom w:val="none" w:sz="0" w:space="0" w:color="auto"/>
            <w:right w:val="none" w:sz="0" w:space="0" w:color="auto"/>
          </w:divBdr>
        </w:div>
        <w:div w:id="866990187">
          <w:marLeft w:val="0"/>
          <w:marRight w:val="0"/>
          <w:marTop w:val="0"/>
          <w:marBottom w:val="0"/>
          <w:divBdr>
            <w:top w:val="none" w:sz="0" w:space="0" w:color="auto"/>
            <w:left w:val="none" w:sz="0" w:space="0" w:color="auto"/>
            <w:bottom w:val="none" w:sz="0" w:space="0" w:color="auto"/>
            <w:right w:val="none" w:sz="0" w:space="0" w:color="auto"/>
          </w:divBdr>
        </w:div>
        <w:div w:id="1907297178">
          <w:marLeft w:val="0"/>
          <w:marRight w:val="0"/>
          <w:marTop w:val="0"/>
          <w:marBottom w:val="0"/>
          <w:divBdr>
            <w:top w:val="none" w:sz="0" w:space="0" w:color="auto"/>
            <w:left w:val="none" w:sz="0" w:space="0" w:color="auto"/>
            <w:bottom w:val="none" w:sz="0" w:space="0" w:color="auto"/>
            <w:right w:val="none" w:sz="0" w:space="0" w:color="auto"/>
          </w:divBdr>
        </w:div>
        <w:div w:id="326401178">
          <w:marLeft w:val="0"/>
          <w:marRight w:val="0"/>
          <w:marTop w:val="0"/>
          <w:marBottom w:val="0"/>
          <w:divBdr>
            <w:top w:val="none" w:sz="0" w:space="0" w:color="auto"/>
            <w:left w:val="none" w:sz="0" w:space="0" w:color="auto"/>
            <w:bottom w:val="none" w:sz="0" w:space="0" w:color="auto"/>
            <w:right w:val="none" w:sz="0" w:space="0" w:color="auto"/>
          </w:divBdr>
        </w:div>
        <w:div w:id="1088112792">
          <w:marLeft w:val="0"/>
          <w:marRight w:val="0"/>
          <w:marTop w:val="0"/>
          <w:marBottom w:val="0"/>
          <w:divBdr>
            <w:top w:val="none" w:sz="0" w:space="0" w:color="auto"/>
            <w:left w:val="none" w:sz="0" w:space="0" w:color="auto"/>
            <w:bottom w:val="none" w:sz="0" w:space="0" w:color="auto"/>
            <w:right w:val="none" w:sz="0" w:space="0" w:color="auto"/>
          </w:divBdr>
        </w:div>
        <w:div w:id="2069523773">
          <w:marLeft w:val="0"/>
          <w:marRight w:val="0"/>
          <w:marTop w:val="0"/>
          <w:marBottom w:val="0"/>
          <w:divBdr>
            <w:top w:val="none" w:sz="0" w:space="0" w:color="auto"/>
            <w:left w:val="none" w:sz="0" w:space="0" w:color="auto"/>
            <w:bottom w:val="none" w:sz="0" w:space="0" w:color="auto"/>
            <w:right w:val="none" w:sz="0" w:space="0" w:color="auto"/>
          </w:divBdr>
        </w:div>
        <w:div w:id="2015379617">
          <w:marLeft w:val="0"/>
          <w:marRight w:val="0"/>
          <w:marTop w:val="0"/>
          <w:marBottom w:val="0"/>
          <w:divBdr>
            <w:top w:val="none" w:sz="0" w:space="0" w:color="auto"/>
            <w:left w:val="none" w:sz="0" w:space="0" w:color="auto"/>
            <w:bottom w:val="none" w:sz="0" w:space="0" w:color="auto"/>
            <w:right w:val="none" w:sz="0" w:space="0" w:color="auto"/>
          </w:divBdr>
        </w:div>
        <w:div w:id="95105206">
          <w:marLeft w:val="0"/>
          <w:marRight w:val="0"/>
          <w:marTop w:val="0"/>
          <w:marBottom w:val="0"/>
          <w:divBdr>
            <w:top w:val="none" w:sz="0" w:space="0" w:color="auto"/>
            <w:left w:val="none" w:sz="0" w:space="0" w:color="auto"/>
            <w:bottom w:val="none" w:sz="0" w:space="0" w:color="auto"/>
            <w:right w:val="none" w:sz="0" w:space="0" w:color="auto"/>
          </w:divBdr>
        </w:div>
        <w:div w:id="1016231497">
          <w:marLeft w:val="0"/>
          <w:marRight w:val="0"/>
          <w:marTop w:val="0"/>
          <w:marBottom w:val="0"/>
          <w:divBdr>
            <w:top w:val="none" w:sz="0" w:space="0" w:color="auto"/>
            <w:left w:val="none" w:sz="0" w:space="0" w:color="auto"/>
            <w:bottom w:val="none" w:sz="0" w:space="0" w:color="auto"/>
            <w:right w:val="none" w:sz="0" w:space="0" w:color="auto"/>
          </w:divBdr>
        </w:div>
        <w:div w:id="2065715759">
          <w:marLeft w:val="0"/>
          <w:marRight w:val="0"/>
          <w:marTop w:val="0"/>
          <w:marBottom w:val="0"/>
          <w:divBdr>
            <w:top w:val="none" w:sz="0" w:space="0" w:color="auto"/>
            <w:left w:val="none" w:sz="0" w:space="0" w:color="auto"/>
            <w:bottom w:val="none" w:sz="0" w:space="0" w:color="auto"/>
            <w:right w:val="none" w:sz="0" w:space="0" w:color="auto"/>
          </w:divBdr>
        </w:div>
        <w:div w:id="1731730954">
          <w:marLeft w:val="0"/>
          <w:marRight w:val="0"/>
          <w:marTop w:val="0"/>
          <w:marBottom w:val="0"/>
          <w:divBdr>
            <w:top w:val="none" w:sz="0" w:space="0" w:color="auto"/>
            <w:left w:val="none" w:sz="0" w:space="0" w:color="auto"/>
            <w:bottom w:val="none" w:sz="0" w:space="0" w:color="auto"/>
            <w:right w:val="none" w:sz="0" w:space="0" w:color="auto"/>
          </w:divBdr>
        </w:div>
        <w:div w:id="49229712">
          <w:marLeft w:val="0"/>
          <w:marRight w:val="0"/>
          <w:marTop w:val="0"/>
          <w:marBottom w:val="0"/>
          <w:divBdr>
            <w:top w:val="none" w:sz="0" w:space="0" w:color="auto"/>
            <w:left w:val="none" w:sz="0" w:space="0" w:color="auto"/>
            <w:bottom w:val="none" w:sz="0" w:space="0" w:color="auto"/>
            <w:right w:val="none" w:sz="0" w:space="0" w:color="auto"/>
          </w:divBdr>
        </w:div>
        <w:div w:id="1276601877">
          <w:marLeft w:val="0"/>
          <w:marRight w:val="0"/>
          <w:marTop w:val="0"/>
          <w:marBottom w:val="0"/>
          <w:divBdr>
            <w:top w:val="none" w:sz="0" w:space="0" w:color="auto"/>
            <w:left w:val="none" w:sz="0" w:space="0" w:color="auto"/>
            <w:bottom w:val="none" w:sz="0" w:space="0" w:color="auto"/>
            <w:right w:val="none" w:sz="0" w:space="0" w:color="auto"/>
          </w:divBdr>
        </w:div>
        <w:div w:id="1477339088">
          <w:marLeft w:val="0"/>
          <w:marRight w:val="0"/>
          <w:marTop w:val="0"/>
          <w:marBottom w:val="0"/>
          <w:divBdr>
            <w:top w:val="none" w:sz="0" w:space="0" w:color="auto"/>
            <w:left w:val="none" w:sz="0" w:space="0" w:color="auto"/>
            <w:bottom w:val="none" w:sz="0" w:space="0" w:color="auto"/>
            <w:right w:val="none" w:sz="0" w:space="0" w:color="auto"/>
          </w:divBdr>
        </w:div>
        <w:div w:id="1098909654">
          <w:marLeft w:val="0"/>
          <w:marRight w:val="0"/>
          <w:marTop w:val="0"/>
          <w:marBottom w:val="0"/>
          <w:divBdr>
            <w:top w:val="none" w:sz="0" w:space="0" w:color="auto"/>
            <w:left w:val="none" w:sz="0" w:space="0" w:color="auto"/>
            <w:bottom w:val="none" w:sz="0" w:space="0" w:color="auto"/>
            <w:right w:val="none" w:sz="0" w:space="0" w:color="auto"/>
          </w:divBdr>
        </w:div>
        <w:div w:id="368069970">
          <w:marLeft w:val="0"/>
          <w:marRight w:val="0"/>
          <w:marTop w:val="0"/>
          <w:marBottom w:val="0"/>
          <w:divBdr>
            <w:top w:val="none" w:sz="0" w:space="0" w:color="auto"/>
            <w:left w:val="none" w:sz="0" w:space="0" w:color="auto"/>
            <w:bottom w:val="none" w:sz="0" w:space="0" w:color="auto"/>
            <w:right w:val="none" w:sz="0" w:space="0" w:color="auto"/>
          </w:divBdr>
        </w:div>
        <w:div w:id="1584492045">
          <w:marLeft w:val="0"/>
          <w:marRight w:val="0"/>
          <w:marTop w:val="0"/>
          <w:marBottom w:val="0"/>
          <w:divBdr>
            <w:top w:val="none" w:sz="0" w:space="0" w:color="auto"/>
            <w:left w:val="none" w:sz="0" w:space="0" w:color="auto"/>
            <w:bottom w:val="none" w:sz="0" w:space="0" w:color="auto"/>
            <w:right w:val="none" w:sz="0" w:space="0" w:color="auto"/>
          </w:divBdr>
        </w:div>
        <w:div w:id="158162401">
          <w:marLeft w:val="0"/>
          <w:marRight w:val="0"/>
          <w:marTop w:val="0"/>
          <w:marBottom w:val="0"/>
          <w:divBdr>
            <w:top w:val="none" w:sz="0" w:space="0" w:color="auto"/>
            <w:left w:val="none" w:sz="0" w:space="0" w:color="auto"/>
            <w:bottom w:val="none" w:sz="0" w:space="0" w:color="auto"/>
            <w:right w:val="none" w:sz="0" w:space="0" w:color="auto"/>
          </w:divBdr>
        </w:div>
        <w:div w:id="570887514">
          <w:marLeft w:val="0"/>
          <w:marRight w:val="0"/>
          <w:marTop w:val="0"/>
          <w:marBottom w:val="0"/>
          <w:divBdr>
            <w:top w:val="none" w:sz="0" w:space="0" w:color="auto"/>
            <w:left w:val="none" w:sz="0" w:space="0" w:color="auto"/>
            <w:bottom w:val="none" w:sz="0" w:space="0" w:color="auto"/>
            <w:right w:val="none" w:sz="0" w:space="0" w:color="auto"/>
          </w:divBdr>
        </w:div>
        <w:div w:id="900561945">
          <w:marLeft w:val="0"/>
          <w:marRight w:val="0"/>
          <w:marTop w:val="0"/>
          <w:marBottom w:val="0"/>
          <w:divBdr>
            <w:top w:val="none" w:sz="0" w:space="0" w:color="auto"/>
            <w:left w:val="none" w:sz="0" w:space="0" w:color="auto"/>
            <w:bottom w:val="none" w:sz="0" w:space="0" w:color="auto"/>
            <w:right w:val="none" w:sz="0" w:space="0" w:color="auto"/>
          </w:divBdr>
        </w:div>
        <w:div w:id="101413176">
          <w:marLeft w:val="0"/>
          <w:marRight w:val="0"/>
          <w:marTop w:val="0"/>
          <w:marBottom w:val="0"/>
          <w:divBdr>
            <w:top w:val="none" w:sz="0" w:space="0" w:color="auto"/>
            <w:left w:val="none" w:sz="0" w:space="0" w:color="auto"/>
            <w:bottom w:val="none" w:sz="0" w:space="0" w:color="auto"/>
            <w:right w:val="none" w:sz="0" w:space="0" w:color="auto"/>
          </w:divBdr>
        </w:div>
        <w:div w:id="198250951">
          <w:marLeft w:val="0"/>
          <w:marRight w:val="0"/>
          <w:marTop w:val="0"/>
          <w:marBottom w:val="0"/>
          <w:divBdr>
            <w:top w:val="none" w:sz="0" w:space="0" w:color="auto"/>
            <w:left w:val="none" w:sz="0" w:space="0" w:color="auto"/>
            <w:bottom w:val="none" w:sz="0" w:space="0" w:color="auto"/>
            <w:right w:val="none" w:sz="0" w:space="0" w:color="auto"/>
          </w:divBdr>
        </w:div>
        <w:div w:id="432361415">
          <w:marLeft w:val="0"/>
          <w:marRight w:val="0"/>
          <w:marTop w:val="0"/>
          <w:marBottom w:val="0"/>
          <w:divBdr>
            <w:top w:val="none" w:sz="0" w:space="0" w:color="auto"/>
            <w:left w:val="none" w:sz="0" w:space="0" w:color="auto"/>
            <w:bottom w:val="none" w:sz="0" w:space="0" w:color="auto"/>
            <w:right w:val="none" w:sz="0" w:space="0" w:color="auto"/>
          </w:divBdr>
        </w:div>
        <w:div w:id="724253299">
          <w:marLeft w:val="0"/>
          <w:marRight w:val="0"/>
          <w:marTop w:val="0"/>
          <w:marBottom w:val="0"/>
          <w:divBdr>
            <w:top w:val="none" w:sz="0" w:space="0" w:color="auto"/>
            <w:left w:val="none" w:sz="0" w:space="0" w:color="auto"/>
            <w:bottom w:val="none" w:sz="0" w:space="0" w:color="auto"/>
            <w:right w:val="none" w:sz="0" w:space="0" w:color="auto"/>
          </w:divBdr>
        </w:div>
        <w:div w:id="1816601055">
          <w:marLeft w:val="0"/>
          <w:marRight w:val="0"/>
          <w:marTop w:val="0"/>
          <w:marBottom w:val="0"/>
          <w:divBdr>
            <w:top w:val="none" w:sz="0" w:space="0" w:color="auto"/>
            <w:left w:val="none" w:sz="0" w:space="0" w:color="auto"/>
            <w:bottom w:val="none" w:sz="0" w:space="0" w:color="auto"/>
            <w:right w:val="none" w:sz="0" w:space="0" w:color="auto"/>
          </w:divBdr>
        </w:div>
        <w:div w:id="1830822755">
          <w:marLeft w:val="0"/>
          <w:marRight w:val="0"/>
          <w:marTop w:val="0"/>
          <w:marBottom w:val="0"/>
          <w:divBdr>
            <w:top w:val="none" w:sz="0" w:space="0" w:color="auto"/>
            <w:left w:val="none" w:sz="0" w:space="0" w:color="auto"/>
            <w:bottom w:val="none" w:sz="0" w:space="0" w:color="auto"/>
            <w:right w:val="none" w:sz="0" w:space="0" w:color="auto"/>
          </w:divBdr>
        </w:div>
        <w:div w:id="314797322">
          <w:marLeft w:val="0"/>
          <w:marRight w:val="0"/>
          <w:marTop w:val="0"/>
          <w:marBottom w:val="0"/>
          <w:divBdr>
            <w:top w:val="none" w:sz="0" w:space="0" w:color="auto"/>
            <w:left w:val="none" w:sz="0" w:space="0" w:color="auto"/>
            <w:bottom w:val="none" w:sz="0" w:space="0" w:color="auto"/>
            <w:right w:val="none" w:sz="0" w:space="0" w:color="auto"/>
          </w:divBdr>
        </w:div>
        <w:div w:id="913317056">
          <w:marLeft w:val="0"/>
          <w:marRight w:val="0"/>
          <w:marTop w:val="0"/>
          <w:marBottom w:val="0"/>
          <w:divBdr>
            <w:top w:val="none" w:sz="0" w:space="0" w:color="auto"/>
            <w:left w:val="none" w:sz="0" w:space="0" w:color="auto"/>
            <w:bottom w:val="none" w:sz="0" w:space="0" w:color="auto"/>
            <w:right w:val="none" w:sz="0" w:space="0" w:color="auto"/>
          </w:divBdr>
        </w:div>
        <w:div w:id="1925340079">
          <w:marLeft w:val="0"/>
          <w:marRight w:val="0"/>
          <w:marTop w:val="0"/>
          <w:marBottom w:val="0"/>
          <w:divBdr>
            <w:top w:val="none" w:sz="0" w:space="0" w:color="auto"/>
            <w:left w:val="none" w:sz="0" w:space="0" w:color="auto"/>
            <w:bottom w:val="none" w:sz="0" w:space="0" w:color="auto"/>
            <w:right w:val="none" w:sz="0" w:space="0" w:color="auto"/>
          </w:divBdr>
        </w:div>
        <w:div w:id="2078238995">
          <w:marLeft w:val="0"/>
          <w:marRight w:val="0"/>
          <w:marTop w:val="0"/>
          <w:marBottom w:val="0"/>
          <w:divBdr>
            <w:top w:val="none" w:sz="0" w:space="0" w:color="auto"/>
            <w:left w:val="none" w:sz="0" w:space="0" w:color="auto"/>
            <w:bottom w:val="none" w:sz="0" w:space="0" w:color="auto"/>
            <w:right w:val="none" w:sz="0" w:space="0" w:color="auto"/>
          </w:divBdr>
        </w:div>
        <w:div w:id="753168496">
          <w:marLeft w:val="0"/>
          <w:marRight w:val="0"/>
          <w:marTop w:val="0"/>
          <w:marBottom w:val="0"/>
          <w:divBdr>
            <w:top w:val="none" w:sz="0" w:space="0" w:color="auto"/>
            <w:left w:val="none" w:sz="0" w:space="0" w:color="auto"/>
            <w:bottom w:val="none" w:sz="0" w:space="0" w:color="auto"/>
            <w:right w:val="none" w:sz="0" w:space="0" w:color="auto"/>
          </w:divBdr>
        </w:div>
        <w:div w:id="355623394">
          <w:marLeft w:val="0"/>
          <w:marRight w:val="0"/>
          <w:marTop w:val="0"/>
          <w:marBottom w:val="0"/>
          <w:divBdr>
            <w:top w:val="none" w:sz="0" w:space="0" w:color="auto"/>
            <w:left w:val="none" w:sz="0" w:space="0" w:color="auto"/>
            <w:bottom w:val="none" w:sz="0" w:space="0" w:color="auto"/>
            <w:right w:val="none" w:sz="0" w:space="0" w:color="auto"/>
          </w:divBdr>
        </w:div>
        <w:div w:id="768353068">
          <w:marLeft w:val="0"/>
          <w:marRight w:val="0"/>
          <w:marTop w:val="0"/>
          <w:marBottom w:val="0"/>
          <w:divBdr>
            <w:top w:val="none" w:sz="0" w:space="0" w:color="auto"/>
            <w:left w:val="none" w:sz="0" w:space="0" w:color="auto"/>
            <w:bottom w:val="none" w:sz="0" w:space="0" w:color="auto"/>
            <w:right w:val="none" w:sz="0" w:space="0" w:color="auto"/>
          </w:divBdr>
        </w:div>
        <w:div w:id="1834641957">
          <w:marLeft w:val="0"/>
          <w:marRight w:val="0"/>
          <w:marTop w:val="0"/>
          <w:marBottom w:val="0"/>
          <w:divBdr>
            <w:top w:val="none" w:sz="0" w:space="0" w:color="auto"/>
            <w:left w:val="none" w:sz="0" w:space="0" w:color="auto"/>
            <w:bottom w:val="none" w:sz="0" w:space="0" w:color="auto"/>
            <w:right w:val="none" w:sz="0" w:space="0" w:color="auto"/>
          </w:divBdr>
        </w:div>
        <w:div w:id="862983363">
          <w:marLeft w:val="0"/>
          <w:marRight w:val="0"/>
          <w:marTop w:val="0"/>
          <w:marBottom w:val="0"/>
          <w:divBdr>
            <w:top w:val="none" w:sz="0" w:space="0" w:color="auto"/>
            <w:left w:val="none" w:sz="0" w:space="0" w:color="auto"/>
            <w:bottom w:val="none" w:sz="0" w:space="0" w:color="auto"/>
            <w:right w:val="none" w:sz="0" w:space="0" w:color="auto"/>
          </w:divBdr>
        </w:div>
        <w:div w:id="229196271">
          <w:marLeft w:val="0"/>
          <w:marRight w:val="0"/>
          <w:marTop w:val="0"/>
          <w:marBottom w:val="0"/>
          <w:divBdr>
            <w:top w:val="none" w:sz="0" w:space="0" w:color="auto"/>
            <w:left w:val="none" w:sz="0" w:space="0" w:color="auto"/>
            <w:bottom w:val="none" w:sz="0" w:space="0" w:color="auto"/>
            <w:right w:val="none" w:sz="0" w:space="0" w:color="auto"/>
          </w:divBdr>
        </w:div>
        <w:div w:id="22023239">
          <w:marLeft w:val="0"/>
          <w:marRight w:val="0"/>
          <w:marTop w:val="0"/>
          <w:marBottom w:val="0"/>
          <w:divBdr>
            <w:top w:val="none" w:sz="0" w:space="0" w:color="auto"/>
            <w:left w:val="none" w:sz="0" w:space="0" w:color="auto"/>
            <w:bottom w:val="none" w:sz="0" w:space="0" w:color="auto"/>
            <w:right w:val="none" w:sz="0" w:space="0" w:color="auto"/>
          </w:divBdr>
        </w:div>
        <w:div w:id="352272341">
          <w:marLeft w:val="0"/>
          <w:marRight w:val="0"/>
          <w:marTop w:val="0"/>
          <w:marBottom w:val="0"/>
          <w:divBdr>
            <w:top w:val="none" w:sz="0" w:space="0" w:color="auto"/>
            <w:left w:val="none" w:sz="0" w:space="0" w:color="auto"/>
            <w:bottom w:val="none" w:sz="0" w:space="0" w:color="auto"/>
            <w:right w:val="none" w:sz="0" w:space="0" w:color="auto"/>
          </w:divBdr>
        </w:div>
        <w:div w:id="1818106238">
          <w:marLeft w:val="0"/>
          <w:marRight w:val="0"/>
          <w:marTop w:val="0"/>
          <w:marBottom w:val="0"/>
          <w:divBdr>
            <w:top w:val="none" w:sz="0" w:space="0" w:color="auto"/>
            <w:left w:val="none" w:sz="0" w:space="0" w:color="auto"/>
            <w:bottom w:val="none" w:sz="0" w:space="0" w:color="auto"/>
            <w:right w:val="none" w:sz="0" w:space="0" w:color="auto"/>
          </w:divBdr>
        </w:div>
        <w:div w:id="288900974">
          <w:marLeft w:val="0"/>
          <w:marRight w:val="0"/>
          <w:marTop w:val="0"/>
          <w:marBottom w:val="0"/>
          <w:divBdr>
            <w:top w:val="none" w:sz="0" w:space="0" w:color="auto"/>
            <w:left w:val="none" w:sz="0" w:space="0" w:color="auto"/>
            <w:bottom w:val="none" w:sz="0" w:space="0" w:color="auto"/>
            <w:right w:val="none" w:sz="0" w:space="0" w:color="auto"/>
          </w:divBdr>
        </w:div>
        <w:div w:id="1596589612">
          <w:marLeft w:val="0"/>
          <w:marRight w:val="0"/>
          <w:marTop w:val="0"/>
          <w:marBottom w:val="0"/>
          <w:divBdr>
            <w:top w:val="none" w:sz="0" w:space="0" w:color="auto"/>
            <w:left w:val="none" w:sz="0" w:space="0" w:color="auto"/>
            <w:bottom w:val="none" w:sz="0" w:space="0" w:color="auto"/>
            <w:right w:val="none" w:sz="0" w:space="0" w:color="auto"/>
          </w:divBdr>
        </w:div>
        <w:div w:id="1187058561">
          <w:marLeft w:val="0"/>
          <w:marRight w:val="0"/>
          <w:marTop w:val="0"/>
          <w:marBottom w:val="0"/>
          <w:divBdr>
            <w:top w:val="none" w:sz="0" w:space="0" w:color="auto"/>
            <w:left w:val="none" w:sz="0" w:space="0" w:color="auto"/>
            <w:bottom w:val="none" w:sz="0" w:space="0" w:color="auto"/>
            <w:right w:val="none" w:sz="0" w:space="0" w:color="auto"/>
          </w:divBdr>
        </w:div>
        <w:div w:id="971834260">
          <w:marLeft w:val="0"/>
          <w:marRight w:val="0"/>
          <w:marTop w:val="0"/>
          <w:marBottom w:val="0"/>
          <w:divBdr>
            <w:top w:val="none" w:sz="0" w:space="0" w:color="auto"/>
            <w:left w:val="none" w:sz="0" w:space="0" w:color="auto"/>
            <w:bottom w:val="none" w:sz="0" w:space="0" w:color="auto"/>
            <w:right w:val="none" w:sz="0" w:space="0" w:color="auto"/>
          </w:divBdr>
        </w:div>
        <w:div w:id="1182931703">
          <w:marLeft w:val="0"/>
          <w:marRight w:val="0"/>
          <w:marTop w:val="0"/>
          <w:marBottom w:val="0"/>
          <w:divBdr>
            <w:top w:val="none" w:sz="0" w:space="0" w:color="auto"/>
            <w:left w:val="none" w:sz="0" w:space="0" w:color="auto"/>
            <w:bottom w:val="none" w:sz="0" w:space="0" w:color="auto"/>
            <w:right w:val="none" w:sz="0" w:space="0" w:color="auto"/>
          </w:divBdr>
        </w:div>
        <w:div w:id="1988632822">
          <w:marLeft w:val="0"/>
          <w:marRight w:val="0"/>
          <w:marTop w:val="0"/>
          <w:marBottom w:val="0"/>
          <w:divBdr>
            <w:top w:val="none" w:sz="0" w:space="0" w:color="auto"/>
            <w:left w:val="none" w:sz="0" w:space="0" w:color="auto"/>
            <w:bottom w:val="none" w:sz="0" w:space="0" w:color="auto"/>
            <w:right w:val="none" w:sz="0" w:space="0" w:color="auto"/>
          </w:divBdr>
        </w:div>
        <w:div w:id="332030602">
          <w:marLeft w:val="0"/>
          <w:marRight w:val="0"/>
          <w:marTop w:val="0"/>
          <w:marBottom w:val="0"/>
          <w:divBdr>
            <w:top w:val="none" w:sz="0" w:space="0" w:color="auto"/>
            <w:left w:val="none" w:sz="0" w:space="0" w:color="auto"/>
            <w:bottom w:val="none" w:sz="0" w:space="0" w:color="auto"/>
            <w:right w:val="none" w:sz="0" w:space="0" w:color="auto"/>
          </w:divBdr>
        </w:div>
        <w:div w:id="1791245836">
          <w:marLeft w:val="0"/>
          <w:marRight w:val="0"/>
          <w:marTop w:val="0"/>
          <w:marBottom w:val="0"/>
          <w:divBdr>
            <w:top w:val="none" w:sz="0" w:space="0" w:color="auto"/>
            <w:left w:val="none" w:sz="0" w:space="0" w:color="auto"/>
            <w:bottom w:val="none" w:sz="0" w:space="0" w:color="auto"/>
            <w:right w:val="none" w:sz="0" w:space="0" w:color="auto"/>
          </w:divBdr>
        </w:div>
        <w:div w:id="1672022866">
          <w:marLeft w:val="0"/>
          <w:marRight w:val="0"/>
          <w:marTop w:val="0"/>
          <w:marBottom w:val="0"/>
          <w:divBdr>
            <w:top w:val="none" w:sz="0" w:space="0" w:color="auto"/>
            <w:left w:val="none" w:sz="0" w:space="0" w:color="auto"/>
            <w:bottom w:val="none" w:sz="0" w:space="0" w:color="auto"/>
            <w:right w:val="none" w:sz="0" w:space="0" w:color="auto"/>
          </w:divBdr>
        </w:div>
        <w:div w:id="1670594504">
          <w:marLeft w:val="0"/>
          <w:marRight w:val="0"/>
          <w:marTop w:val="0"/>
          <w:marBottom w:val="0"/>
          <w:divBdr>
            <w:top w:val="none" w:sz="0" w:space="0" w:color="auto"/>
            <w:left w:val="none" w:sz="0" w:space="0" w:color="auto"/>
            <w:bottom w:val="none" w:sz="0" w:space="0" w:color="auto"/>
            <w:right w:val="none" w:sz="0" w:space="0" w:color="auto"/>
          </w:divBdr>
        </w:div>
        <w:div w:id="1995450935">
          <w:marLeft w:val="0"/>
          <w:marRight w:val="0"/>
          <w:marTop w:val="0"/>
          <w:marBottom w:val="0"/>
          <w:divBdr>
            <w:top w:val="none" w:sz="0" w:space="0" w:color="auto"/>
            <w:left w:val="none" w:sz="0" w:space="0" w:color="auto"/>
            <w:bottom w:val="none" w:sz="0" w:space="0" w:color="auto"/>
            <w:right w:val="none" w:sz="0" w:space="0" w:color="auto"/>
          </w:divBdr>
        </w:div>
        <w:div w:id="241574835">
          <w:marLeft w:val="0"/>
          <w:marRight w:val="0"/>
          <w:marTop w:val="0"/>
          <w:marBottom w:val="0"/>
          <w:divBdr>
            <w:top w:val="none" w:sz="0" w:space="0" w:color="auto"/>
            <w:left w:val="none" w:sz="0" w:space="0" w:color="auto"/>
            <w:bottom w:val="none" w:sz="0" w:space="0" w:color="auto"/>
            <w:right w:val="none" w:sz="0" w:space="0" w:color="auto"/>
          </w:divBdr>
        </w:div>
        <w:div w:id="371344652">
          <w:marLeft w:val="0"/>
          <w:marRight w:val="0"/>
          <w:marTop w:val="0"/>
          <w:marBottom w:val="0"/>
          <w:divBdr>
            <w:top w:val="none" w:sz="0" w:space="0" w:color="auto"/>
            <w:left w:val="none" w:sz="0" w:space="0" w:color="auto"/>
            <w:bottom w:val="none" w:sz="0" w:space="0" w:color="auto"/>
            <w:right w:val="none" w:sz="0" w:space="0" w:color="auto"/>
          </w:divBdr>
        </w:div>
        <w:div w:id="2108309459">
          <w:marLeft w:val="0"/>
          <w:marRight w:val="0"/>
          <w:marTop w:val="0"/>
          <w:marBottom w:val="0"/>
          <w:divBdr>
            <w:top w:val="none" w:sz="0" w:space="0" w:color="auto"/>
            <w:left w:val="none" w:sz="0" w:space="0" w:color="auto"/>
            <w:bottom w:val="none" w:sz="0" w:space="0" w:color="auto"/>
            <w:right w:val="none" w:sz="0" w:space="0" w:color="auto"/>
          </w:divBdr>
        </w:div>
        <w:div w:id="274992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1787</Words>
  <Characters>10188</Characters>
  <Application>Microsoft Office Word</Application>
  <DocSecurity>0</DocSecurity>
  <Lines>84</Lines>
  <Paragraphs>23</Paragraphs>
  <ScaleCrop>false</ScaleCrop>
  <Company>diakov.net</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ЦДК</dc:creator>
  <cp:keywords/>
  <dc:description/>
  <cp:lastModifiedBy>ЦДК</cp:lastModifiedBy>
  <cp:revision>2</cp:revision>
  <dcterms:created xsi:type="dcterms:W3CDTF">2019-02-05T04:25:00Z</dcterms:created>
  <dcterms:modified xsi:type="dcterms:W3CDTF">2019-02-05T04:25:00Z</dcterms:modified>
</cp:coreProperties>
</file>