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F8" w:rsidRDefault="002057F8" w:rsidP="00035C90">
      <w:pPr>
        <w:widowControl w:val="0"/>
        <w:tabs>
          <w:tab w:val="left" w:pos="10632"/>
        </w:tabs>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2057F8" w:rsidRDefault="002057F8" w:rsidP="00035C90">
      <w:pPr>
        <w:widowControl w:val="0"/>
        <w:tabs>
          <w:tab w:val="left" w:pos="10632"/>
        </w:tabs>
        <w:autoSpaceDE w:val="0"/>
        <w:autoSpaceDN w:val="0"/>
        <w:adjustRightInd w:val="0"/>
        <w:spacing w:after="0" w:line="240" w:lineRule="auto"/>
        <w:jc w:val="both"/>
        <w:outlineLvl w:val="0"/>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35850</w:t>
      </w:r>
    </w:p>
    <w:p w:rsidR="002057F8" w:rsidRDefault="002057F8" w:rsidP="00035C90">
      <w:pPr>
        <w:widowControl w:val="0"/>
        <w:pBdr>
          <w:top w:val="single" w:sz="6" w:space="0" w:color="auto"/>
        </w:pBdr>
        <w:tabs>
          <w:tab w:val="left" w:pos="10632"/>
        </w:tabs>
        <w:autoSpaceDE w:val="0"/>
        <w:autoSpaceDN w:val="0"/>
        <w:adjustRightInd w:val="0"/>
        <w:spacing w:before="100" w:after="100" w:line="240" w:lineRule="auto"/>
        <w:jc w:val="both"/>
        <w:rPr>
          <w:rFonts w:ascii="Calibri" w:hAnsi="Calibri" w:cs="Calibri"/>
          <w:sz w:val="2"/>
          <w:szCs w:val="2"/>
        </w:rPr>
      </w:pP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обучающихся с умственной отсталостью (интеллектуальными нарушениями) (далее - Стандарт).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2057F8" w:rsidRDefault="009F31BB" w:rsidP="00035C90">
      <w:pPr>
        <w:widowControl w:val="0"/>
        <w:tabs>
          <w:tab w:val="left" w:pos="10632"/>
        </w:tabs>
        <w:autoSpaceDE w:val="0"/>
        <w:autoSpaceDN w:val="0"/>
        <w:adjustRightInd w:val="0"/>
        <w:spacing w:after="0" w:line="240" w:lineRule="auto"/>
        <w:ind w:firstLine="540"/>
        <w:jc w:val="both"/>
        <w:rPr>
          <w:rFonts w:ascii="Calibri" w:hAnsi="Calibri" w:cs="Calibri"/>
        </w:rPr>
      </w:pPr>
      <w:hyperlink w:anchor="Par34" w:history="1">
        <w:r w:rsidR="002057F8">
          <w:rPr>
            <w:rFonts w:ascii="Calibri" w:hAnsi="Calibri" w:cs="Calibri"/>
            <w:color w:val="0000FF"/>
          </w:rPr>
          <w:t>Стандарт</w:t>
        </w:r>
      </w:hyperlink>
      <w:r w:rsidR="002057F8">
        <w:rPr>
          <w:rFonts w:ascii="Calibri" w:hAnsi="Calibri" w:cs="Calibri"/>
        </w:rPr>
        <w:t xml:space="preserve"> применяется к правоотношениям, возникшим с 1 сентября 2016 года;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Министр</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Д.В.ЛИВАНОВ</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Утвержден</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Конвенции</w:t>
        </w:r>
      </w:hyperlink>
      <w:r>
        <w:rPr>
          <w:rFonts w:ascii="Calibri" w:hAnsi="Calibri" w:cs="Calibri"/>
        </w:rPr>
        <w:t xml:space="preserve"> ООН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1.3. Стандарт включает в себя требования к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раннее получение специальной помощи средствами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научный, практико-ориентированный, действенный характер содержания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содержания познавательных задач, реализуемых в процессе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сроков получения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актуализация сформированных у обучающихся знаний и умений;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обучение их "переносу" с учетом изменяющихся условий учебных, познавательных, трудовых и других ситуаций;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Fonts w:ascii="Calibri" w:hAnsi="Calibri" w:cs="Calibri"/>
        </w:rPr>
        <w:t>нейродинамики</w:t>
      </w:r>
      <w:proofErr w:type="spellEnd"/>
      <w:r>
        <w:rPr>
          <w:rFonts w:ascii="Calibri" w:hAnsi="Calibri" w:cs="Calibri"/>
        </w:rPr>
        <w:t xml:space="preserve"> психических процессов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стимуляция познавательной активности, формирование позитивного отношения к окружающему миру.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возможность обучения по программам профессиональной подготовки квалифицированных рабочих, служащих;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оптимизирующее взаимодействие обучающегося с педагогами и другими обучающимися;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присмотра и ухода за обучающимися;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дозированным расширением образовательного пространства внутри организации и за ее пределами;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w:t>
      </w:r>
      <w:proofErr w:type="spellStart"/>
      <w:r>
        <w:rPr>
          <w:rFonts w:ascii="Calibri" w:hAnsi="Calibri" w:cs="Calibri"/>
        </w:rPr>
        <w:t>критериальной</w:t>
      </w:r>
      <w:proofErr w:type="spellEnd"/>
      <w:r>
        <w:rPr>
          <w:rFonts w:ascii="Calibri" w:hAnsi="Calibri" w:cs="Calibri"/>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основу Стандарта положены </w:t>
      </w:r>
      <w:proofErr w:type="spellStart"/>
      <w:r>
        <w:rPr>
          <w:rFonts w:ascii="Calibri" w:hAnsi="Calibri" w:cs="Calibri"/>
        </w:rPr>
        <w:t>деятельностный</w:t>
      </w:r>
      <w:proofErr w:type="spellEnd"/>
      <w:r>
        <w:rPr>
          <w:rFonts w:ascii="Calibri" w:hAnsi="Calibri" w:cs="Calibri"/>
        </w:rPr>
        <w:t xml:space="preserve"> и дифференцированный подходы, осуществление которых предполагает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1.11. Стандарт является основой для: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организацией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проведения текущей, промежуточной и итоговой аттестации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4" w:name="Par119"/>
      <w:bookmarkEnd w:id="4"/>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5" w:name="Par130"/>
      <w:bookmarkEnd w:id="5"/>
      <w:r>
        <w:rPr>
          <w:rFonts w:ascii="Calibri" w:hAnsi="Calibri" w:cs="Calibri"/>
        </w:rPr>
        <w:t>II. Требования к структуре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0"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2.6. АООП включает обязательную часть и часть, формируемую участниками образовательных отношений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16</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включающий предметные и коррекционно-развивающие области, внеурочную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в соответствии с требованиями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в организации разрабатывается на основе примерной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Требования к разделам АООП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19</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 психолого-педагогическую характеристику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должны: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может включать как один, так и несколько учебных планов.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w:t>
      </w:r>
      <w:proofErr w:type="gramStart"/>
      <w:r>
        <w:rPr>
          <w:rFonts w:ascii="Calibri" w:hAnsi="Calibri" w:cs="Calibri"/>
        </w:rPr>
        <w:t>индивидуальных потребностей</w:t>
      </w:r>
      <w:proofErr w:type="gramEnd"/>
      <w:r>
        <w:rPr>
          <w:rFonts w:ascii="Calibri" w:hAnsi="Calibri" w:cs="Calibri"/>
        </w:rPr>
        <w:t xml:space="preserve"> обучающихся часть учебного плана, формируемая участниками образовательных отношений, предусматривает: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увеличение учебных часов, отводимых на изучение отдельных учебных предметов обязательной части;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учебных курсов для факультативного изучения отдельных учебных предметов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базовых учебных действий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личностным и предметным результатам (возможным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базовых учебных действий.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коррекционных курсов должны содержать:</w:t>
      </w:r>
    </w:p>
    <w:p w:rsidR="002057F8" w:rsidRPr="009F31BB"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highlight w:val="yellow"/>
        </w:rPr>
      </w:pPr>
      <w:r w:rsidRPr="009F31BB">
        <w:rPr>
          <w:rFonts w:ascii="Calibri" w:hAnsi="Calibri" w:cs="Calibri"/>
          <w:highlight w:val="yellow"/>
        </w:rPr>
        <w:t>1) пояснительную записку, в которой конкретизируются общие цели образования с учетом специфики учебного предмета, коррекционного курса;</w:t>
      </w:r>
    </w:p>
    <w:p w:rsidR="002057F8" w:rsidRPr="009F31BB"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highlight w:val="yellow"/>
        </w:rPr>
      </w:pPr>
      <w:r w:rsidRPr="009F31BB">
        <w:rPr>
          <w:rFonts w:ascii="Calibri" w:hAnsi="Calibri" w:cs="Calibri"/>
          <w:highlight w:val="yellow"/>
        </w:rPr>
        <w:t>2) общую характеристику учебного предмета, коррекционного курса с учетом особенностей его освоения обучающимися;</w:t>
      </w:r>
    </w:p>
    <w:p w:rsidR="002057F8" w:rsidRPr="009F31BB"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highlight w:val="yellow"/>
        </w:rPr>
      </w:pPr>
      <w:r w:rsidRPr="009F31BB">
        <w:rPr>
          <w:rFonts w:ascii="Calibri" w:hAnsi="Calibri" w:cs="Calibri"/>
          <w:highlight w:val="yellow"/>
        </w:rPr>
        <w:t>3) описание места учебного предмета в учебном плане;</w:t>
      </w:r>
    </w:p>
    <w:p w:rsidR="002057F8" w:rsidRPr="009F31BB"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highlight w:val="yellow"/>
        </w:rPr>
      </w:pPr>
      <w:r w:rsidRPr="009F31BB">
        <w:rPr>
          <w:rFonts w:ascii="Calibri" w:hAnsi="Calibri" w:cs="Calibri"/>
          <w:highlight w:val="yellow"/>
        </w:rPr>
        <w:t>4) личностные и предметные результаты освоения учебного предмета, коррекционного курса;</w:t>
      </w:r>
    </w:p>
    <w:p w:rsidR="002057F8" w:rsidRPr="009F31BB"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highlight w:val="yellow"/>
        </w:rPr>
      </w:pPr>
      <w:r w:rsidRPr="009F31BB">
        <w:rPr>
          <w:rFonts w:ascii="Calibri" w:hAnsi="Calibri" w:cs="Calibri"/>
          <w:highlight w:val="yellow"/>
        </w:rPr>
        <w:t>5) содержание учебного предмета, коррекционного курса;</w:t>
      </w:r>
    </w:p>
    <w:p w:rsidR="002057F8" w:rsidRPr="009F31BB"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highlight w:val="yellow"/>
        </w:rPr>
      </w:pPr>
      <w:r w:rsidRPr="009F31BB">
        <w:rPr>
          <w:rFonts w:ascii="Calibri" w:hAnsi="Calibri" w:cs="Calibri"/>
          <w:highlight w:val="yellow"/>
        </w:rPr>
        <w:t>6) тематическое планирование с определением основных видов учебной деятельности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sidRPr="009F31BB">
        <w:rPr>
          <w:rFonts w:ascii="Calibri" w:hAnsi="Calibri" w:cs="Calibri"/>
          <w:highlight w:val="yellow"/>
        </w:rPr>
        <w:t>7) описание материально-технического обеспечения образовательной деятельности.</w:t>
      </w:r>
      <w:bookmarkStart w:id="6" w:name="_GoBack"/>
      <w:bookmarkEnd w:id="6"/>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19.7</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 инфекционные заболевания);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умений безопасного поведения в окружающей среде и простейших умений поведения </w:t>
      </w:r>
      <w:r>
        <w:rPr>
          <w:rFonts w:ascii="Calibri" w:hAnsi="Calibri" w:cs="Calibri"/>
        </w:rPr>
        <w:lastRenderedPageBreak/>
        <w:t>в экстремальных (чрезвычайных) ситуациях;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17</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w:t>
      </w:r>
      <w:proofErr w:type="gramStart"/>
      <w:r>
        <w:rPr>
          <w:rFonts w:ascii="Calibri" w:hAnsi="Calibri" w:cs="Calibri"/>
        </w:rPr>
        <w:t>индивидуальных потребностей</w:t>
      </w:r>
      <w:proofErr w:type="gramEnd"/>
      <w:r>
        <w:rPr>
          <w:rFonts w:ascii="Calibri" w:hAnsi="Calibri" w:cs="Calibri"/>
        </w:rPr>
        <w:t xml:space="preserve"> обучающихся с умственной отсталостью (интеллектуальными нарушениями) в АООП предусматриваются: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w:t>
      </w:r>
      <w:r>
        <w:rPr>
          <w:rFonts w:ascii="Calibri" w:hAnsi="Calibri" w:cs="Calibri"/>
        </w:rPr>
        <w:lastRenderedPageBreak/>
        <w:t>случае наличия у обучающегося инвалидности с учетом ИПР и мнения родителей (законных представителей).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освоения АООП сохраняется возможность </w:t>
      </w:r>
      <w:proofErr w:type="gramStart"/>
      <w:r>
        <w:rPr>
          <w:rFonts w:ascii="Calibri" w:hAnsi="Calibri" w:cs="Calibri"/>
        </w:rPr>
        <w:t>перехода</w:t>
      </w:r>
      <w:proofErr w:type="gramEnd"/>
      <w:r>
        <w:rPr>
          <w:rFonts w:ascii="Calibri" w:hAnsi="Calibri" w:cs="Calibri"/>
        </w:rPr>
        <w:t xml:space="preserve">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7" w:name="Par277"/>
      <w:bookmarkEnd w:id="7"/>
      <w:r>
        <w:rPr>
          <w:rFonts w:ascii="Calibri" w:hAnsi="Calibri" w:cs="Calibri"/>
        </w:rPr>
        <w:t>III. Требования к условиям реализации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в образовательной деятельности современных образовательных технологий </w:t>
      </w:r>
      <w:proofErr w:type="spellStart"/>
      <w:r>
        <w:rPr>
          <w:rFonts w:ascii="Calibri" w:hAnsi="Calibri" w:cs="Calibri"/>
        </w:rPr>
        <w:t>деятельностного</w:t>
      </w:r>
      <w:proofErr w:type="spellEnd"/>
      <w:r>
        <w:rPr>
          <w:rFonts w:ascii="Calibri" w:hAnsi="Calibri" w:cs="Calibri"/>
        </w:rPr>
        <w:t xml:space="preserve"> типа, в том числе информационных;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 процессе реализации АООП возможно временное или постоянное участие </w:t>
      </w:r>
      <w:proofErr w:type="spellStart"/>
      <w:r>
        <w:rPr>
          <w:rFonts w:ascii="Calibri" w:hAnsi="Calibri" w:cs="Calibri"/>
        </w:rPr>
        <w:lastRenderedPageBreak/>
        <w:t>тьютора</w:t>
      </w:r>
      <w:proofErr w:type="spellEnd"/>
      <w:r>
        <w:rPr>
          <w:rFonts w:ascii="Calibri" w:hAnsi="Calibri" w:cs="Calibri"/>
        </w:rPr>
        <w:t xml:space="preserve"> и (или) ассистента (помощника).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24</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w:t>
      </w:r>
      <w:r>
        <w:rPr>
          <w:rFonts w:ascii="Calibri" w:hAnsi="Calibri" w:cs="Calibri"/>
        </w:rPr>
        <w:lastRenderedPageBreak/>
        <w:t>технических условий, определенных в каждом варианте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25</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помещениям библиотек (площадь, размещение рабочих зон, наличие читального зала, </w:t>
      </w:r>
      <w:proofErr w:type="spellStart"/>
      <w:r>
        <w:rPr>
          <w:rFonts w:ascii="Calibri" w:hAnsi="Calibri" w:cs="Calibri"/>
        </w:rPr>
        <w:t>медиатеки</w:t>
      </w:r>
      <w:proofErr w:type="spellEnd"/>
      <w:r>
        <w:rPr>
          <w:rFonts w:ascii="Calibri" w:hAnsi="Calibri" w:cs="Calibri"/>
        </w:rPr>
        <w:t>, число читательских мест);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3.6.3. Пространство, в котором осуществляется образование обучающихся с умственной отсталостью </w:t>
      </w:r>
      <w:r>
        <w:rPr>
          <w:rFonts w:ascii="Calibri" w:hAnsi="Calibri" w:cs="Calibri"/>
        </w:rPr>
        <w:lastRenderedPageBreak/>
        <w:t>(интеллектуальными нарушениями), должно соответствовать общим требованиям, предъявляемым к организациям, в области: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пожарной и электробезопасности;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8" w:name="Par366"/>
      <w:bookmarkEnd w:id="8"/>
      <w:r>
        <w:rPr>
          <w:rFonts w:ascii="Calibri" w:hAnsi="Calibri" w:cs="Calibri"/>
        </w:rPr>
        <w:t>IV. Требования к результатам освоения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outlineLvl w:val="1"/>
        <w:rPr>
          <w:rFonts w:ascii="Calibri" w:hAnsi="Calibri" w:cs="Calibri"/>
        </w:rPr>
      </w:pPr>
      <w:bookmarkStart w:id="9" w:name="Par380"/>
      <w:bookmarkEnd w:id="9"/>
      <w:r>
        <w:rPr>
          <w:rFonts w:ascii="Calibri" w:hAnsi="Calibri" w:cs="Calibri"/>
        </w:rPr>
        <w:t>Приложение</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bookmarkStart w:id="10" w:name="Par382"/>
      <w:bookmarkEnd w:id="10"/>
      <w:r>
        <w:rPr>
          <w:rFonts w:ascii="Calibri" w:hAnsi="Calibri" w:cs="Calibri"/>
        </w:rPr>
        <w:t>ТРЕБОВАНИЯ</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К АООП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sectPr w:rsidR="002057F8" w:rsidSect="00035C90">
          <w:pgSz w:w="11906" w:h="16838"/>
          <w:pgMar w:top="142" w:right="850" w:bottom="709" w:left="709" w:header="708" w:footer="708" w:gutter="0"/>
          <w:cols w:space="708"/>
          <w:docGrid w:linePitch="360"/>
        </w:sectPr>
      </w:pPr>
    </w:p>
    <w:p w:rsidR="002057F8" w:rsidRDefault="002057F8" w:rsidP="00035C90">
      <w:pPr>
        <w:widowControl w:val="0"/>
        <w:tabs>
          <w:tab w:val="left" w:pos="10632"/>
        </w:tabs>
        <w:autoSpaceDE w:val="0"/>
        <w:autoSpaceDN w:val="0"/>
        <w:adjustRightInd w:val="0"/>
        <w:spacing w:after="0" w:line="240" w:lineRule="auto"/>
        <w:jc w:val="right"/>
        <w:outlineLvl w:val="2"/>
        <w:rPr>
          <w:rFonts w:ascii="Calibri" w:hAnsi="Calibri" w:cs="Calibri"/>
        </w:rPr>
      </w:pPr>
      <w:bookmarkStart w:id="11" w:name="Par386"/>
      <w:bookmarkEnd w:id="11"/>
      <w:r>
        <w:rPr>
          <w:rFonts w:ascii="Calibri" w:hAnsi="Calibri" w:cs="Calibri"/>
        </w:rPr>
        <w:lastRenderedPageBreak/>
        <w:t>Таблица 1</w:t>
      </w:r>
    </w:p>
    <w:tbl>
      <w:tblPr>
        <w:tblW w:w="15451" w:type="dxa"/>
        <w:tblInd w:w="62" w:type="dxa"/>
        <w:tblLayout w:type="fixed"/>
        <w:tblCellMar>
          <w:top w:w="75" w:type="dxa"/>
          <w:left w:w="0" w:type="dxa"/>
          <w:bottom w:w="75" w:type="dxa"/>
          <w:right w:w="0" w:type="dxa"/>
        </w:tblCellMar>
        <w:tblLook w:val="0000" w:firstRow="0" w:lastRow="0" w:firstColumn="0" w:lastColumn="0" w:noHBand="0" w:noVBand="0"/>
      </w:tblPr>
      <w:tblGrid>
        <w:gridCol w:w="7230"/>
        <w:gridCol w:w="8221"/>
      </w:tblGrid>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12" w:name="Par388"/>
            <w:bookmarkEnd w:id="12"/>
            <w:r>
              <w:rPr>
                <w:rFonts w:ascii="Calibri" w:hAnsi="Calibri" w:cs="Calibri"/>
              </w:rPr>
              <w:t>2. Требования к структуре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3" w:name="Par391"/>
            <w:bookmarkEnd w:id="13"/>
            <w:r>
              <w:rPr>
                <w:rFonts w:ascii="Calibri" w:hAnsi="Calibri" w:cs="Calibri"/>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4" w:name="Par399"/>
            <w:bookmarkEnd w:id="14"/>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умственной отсталостью (интеллектуальными нарушениями)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5" w:name="Par402"/>
            <w:bookmarkEnd w:id="15"/>
            <w:r>
              <w:rPr>
                <w:rFonts w:ascii="Calibri" w:hAnsi="Calibri" w:cs="Calibri"/>
              </w:rPr>
              <w:lastRenderedPageBreak/>
              <w:t>2.6. АООП включает обязательную часть и часть, формируемую участниками образовательного процесса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16" w:name="Par406"/>
            <w:bookmarkEnd w:id="16"/>
            <w:r>
              <w:rPr>
                <w:rFonts w:ascii="Calibri" w:hAnsi="Calibri" w:cs="Calibri"/>
              </w:rPr>
              <w:t>2.8. АООП должна содержать три раздела: целевой, содержательный и организационный</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коррекционной работы.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17" w:name="Par409"/>
            <w:bookmarkEnd w:id="17"/>
            <w:r>
              <w:rPr>
                <w:rFonts w:ascii="Calibri" w:hAnsi="Calibri" w:cs="Calibri"/>
              </w:rPr>
              <w:t>2.9. Требования к разделам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18" w:name="Par410"/>
            <w:bookmarkEnd w:id="18"/>
            <w:r>
              <w:rPr>
                <w:rFonts w:ascii="Calibri" w:hAnsi="Calibri" w:cs="Calibri"/>
              </w:rPr>
              <w:t>2.9.1. Пояснительная записка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перечень возможных задач, мероприятий и форм сотрудничества организации и семьи обучающегося;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19" w:name="Par424"/>
            <w:bookmarkEnd w:id="19"/>
            <w:r>
              <w:rPr>
                <w:rFonts w:ascii="Calibri" w:hAnsi="Calibri" w:cs="Calibri"/>
              </w:rPr>
              <w:t>2.9.2. Планируемые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w:t>
            </w:r>
            <w:r w:rsidRPr="002C39B9">
              <w:rPr>
                <w:rFonts w:ascii="Calibri" w:hAnsi="Calibri" w:cs="Calibri"/>
                <w:highlight w:val="yellow"/>
              </w:rPr>
              <w:t>включают индивидуально-личностные качества, жизненные и социальные компетенции обучающегося и ценностные установки.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0" w:name="Par432"/>
            <w:bookmarkEnd w:id="20"/>
            <w:r>
              <w:rPr>
                <w:rFonts w:ascii="Calibri" w:hAnsi="Calibri" w:cs="Calibri"/>
              </w:rPr>
              <w:t>2.9.3. Учебный план включает обязательные предметные области и коррекционно-развивающую область</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Мир истории.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умением выполнять доступные бытовые поручения (обязанности), </w:t>
            </w:r>
            <w:r>
              <w:rPr>
                <w:rFonts w:ascii="Calibri" w:hAnsi="Calibri" w:cs="Calibri"/>
              </w:rPr>
              <w:lastRenderedPageBreak/>
              <w:t>связанные с уборкой помещений, с уходом за вещами; участие в покупке продуктов, в процессе приготовления пищи, в сервировке и уборке столов.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w:t>
            </w:r>
            <w:r>
              <w:rPr>
                <w:rFonts w:ascii="Calibri" w:hAnsi="Calibri" w:cs="Calibri"/>
              </w:rPr>
              <w:lastRenderedPageBreak/>
              <w:t>представлений о значении труда в жизни человека и общества, о мире профессий и важности выбора доступной профессии.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rPr>
                <w:rFonts w:ascii="Calibri" w:hAnsi="Calibri" w:cs="Calibri"/>
              </w:rPr>
              <w:t>интересов</w:t>
            </w:r>
            <w:proofErr w:type="gramEnd"/>
            <w:r>
              <w:rPr>
                <w:rFonts w:ascii="Calibri" w:hAnsi="Calibri" w:cs="Calibri"/>
              </w:rPr>
              <w:t xml:space="preserve">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w:t>
            </w:r>
            <w:r>
              <w:rPr>
                <w:rFonts w:ascii="Calibri" w:hAnsi="Calibri" w:cs="Calibri"/>
              </w:rPr>
              <w:lastRenderedPageBreak/>
              <w:t>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w:t>
            </w:r>
            <w:r>
              <w:rPr>
                <w:rFonts w:ascii="Calibri" w:hAnsi="Calibri" w:cs="Calibri"/>
              </w:rPr>
              <w:lastRenderedPageBreak/>
              <w:t>психомоторного развития; развитие и совершенствование волевой сферы. Воспитание нравственных качеств и свойств личности.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6"/>
              <w:rPr>
                <w:rFonts w:ascii="Calibri" w:hAnsi="Calibri" w:cs="Calibri"/>
              </w:rPr>
            </w:pPr>
            <w:bookmarkStart w:id="21" w:name="Par522"/>
            <w:bookmarkEnd w:id="21"/>
            <w:r>
              <w:rPr>
                <w:rFonts w:ascii="Calibri" w:hAnsi="Calibri" w:cs="Calibri"/>
              </w:rPr>
              <w:lastRenderedPageBreak/>
              <w:t>Коррекционно-развивающая область и основные задачи реализации содержания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w:t>
            </w:r>
            <w:proofErr w:type="spellStart"/>
            <w:r>
              <w:rPr>
                <w:rFonts w:ascii="Calibri" w:hAnsi="Calibri" w:cs="Calibri"/>
              </w:rPr>
              <w:t>Психокоррекционные</w:t>
            </w:r>
            <w:proofErr w:type="spellEnd"/>
            <w:r>
              <w:rPr>
                <w:rFonts w:ascii="Calibri" w:hAnsi="Calibri" w:cs="Calibri"/>
              </w:rPr>
              <w:t xml:space="preserve">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Выбор коррекционных курсов и их количественное соотношение </w:t>
            </w:r>
            <w:r>
              <w:rPr>
                <w:rFonts w:ascii="Calibri" w:hAnsi="Calibri" w:cs="Calibri"/>
              </w:rPr>
              <w:lastRenderedPageBreak/>
              <w:t xml:space="preserve">самостоятельно определяется организацией, исходя </w:t>
            </w:r>
            <w:proofErr w:type="gramStart"/>
            <w:r>
              <w:rPr>
                <w:rFonts w:ascii="Calibri" w:hAnsi="Calibri" w:cs="Calibri"/>
              </w:rPr>
              <w:t>из психофизических особенностей</w:t>
            </w:r>
            <w:proofErr w:type="gramEnd"/>
            <w:r>
              <w:rPr>
                <w:rFonts w:ascii="Calibri" w:hAnsi="Calibri" w:cs="Calibri"/>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 целях обеспечения </w:t>
            </w:r>
            <w:proofErr w:type="gramStart"/>
            <w:r>
              <w:rPr>
                <w:rFonts w:ascii="Calibri" w:hAnsi="Calibri" w:cs="Calibri"/>
              </w:rPr>
              <w:t>индивидуальных потребностей</w:t>
            </w:r>
            <w:proofErr w:type="gramEnd"/>
            <w:r>
              <w:rPr>
                <w:rFonts w:ascii="Calibri" w:hAnsi="Calibri" w:cs="Calibri"/>
              </w:rPr>
              <w:t xml:space="preserve"> обучающихся часть учебного плана, формируемая участниками образовательных отношений, предусматривает: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введение учебных курсов, обеспечивающих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Освоение доступных средств невербальной коммуникации: взгляда, мимики, </w:t>
            </w:r>
            <w:r>
              <w:rPr>
                <w:rFonts w:ascii="Calibri" w:hAnsi="Calibri" w:cs="Calibri"/>
              </w:rPr>
              <w:lastRenderedPageBreak/>
              <w:t>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Pr>
                <w:rFonts w:ascii="Calibri" w:hAnsi="Calibri" w:cs="Calibri"/>
              </w:rPr>
              <w:t>самоагрессия</w:t>
            </w:r>
            <w:proofErr w:type="spellEnd"/>
            <w:r>
              <w:rPr>
                <w:rFonts w:ascii="Calibri" w:hAnsi="Calibri" w:cs="Calibri"/>
              </w:rPr>
              <w:t>,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 целях обеспечения </w:t>
            </w:r>
            <w:proofErr w:type="gramStart"/>
            <w:r>
              <w:rPr>
                <w:rFonts w:ascii="Calibri" w:hAnsi="Calibri" w:cs="Calibri"/>
              </w:rPr>
              <w:t>индивидуальных потребностей</w:t>
            </w:r>
            <w:proofErr w:type="gramEnd"/>
            <w:r>
              <w:rPr>
                <w:rFonts w:ascii="Calibri" w:hAnsi="Calibri" w:cs="Calibri"/>
              </w:rPr>
              <w:t xml:space="preserve">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2" w:name="Par558"/>
            <w:bookmarkEnd w:id="22"/>
            <w:r>
              <w:rPr>
                <w:rFonts w:ascii="Calibri" w:hAnsi="Calibri" w:cs="Calibri"/>
              </w:rPr>
              <w:lastRenderedPageBreak/>
              <w:t>2.9.4. Программа формирования базовых учебных действий</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связь базовых учебных действий с содержанием учебных предметов;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решение задач формирования личностных, регулятивных, познавательных, коммуникативных базовых учебных действий.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содержать: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3" w:name="Par566"/>
            <w:bookmarkEnd w:id="23"/>
            <w:r>
              <w:rPr>
                <w:rFonts w:ascii="Calibri" w:hAnsi="Calibri" w:cs="Calibri"/>
              </w:rPr>
              <w:t>2.9.7. Программа формирования экологической культуры, здорового и безопасного образа жизни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Реализация программы должна осуществляется в единстве урочной (через содержание учебных предметов "Чтение", "Мир природы и </w:t>
            </w:r>
            <w:r>
              <w:rPr>
                <w:rFonts w:ascii="Calibri" w:hAnsi="Calibri" w:cs="Calibri"/>
              </w:rPr>
              <w:lastRenderedPageBreak/>
              <w:t>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w:t>
            </w:r>
            <w:r>
              <w:rPr>
                <w:rFonts w:ascii="Calibri" w:hAnsi="Calibri" w:cs="Calibri"/>
              </w:rPr>
              <w:lastRenderedPageBreak/>
              <w:t>"Человек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4" w:name="Par569"/>
            <w:bookmarkEnd w:id="24"/>
            <w:r>
              <w:rPr>
                <w:rFonts w:ascii="Calibri" w:hAnsi="Calibri" w:cs="Calibri"/>
              </w:rPr>
              <w:lastRenderedPageBreak/>
              <w:t xml:space="preserve">2.9.8. Программа коррекционной работы </w:t>
            </w:r>
            <w:hyperlink w:anchor="Par950" w:history="1">
              <w:r>
                <w:rPr>
                  <w:rFonts w:ascii="Calibri" w:hAnsi="Calibri" w:cs="Calibri"/>
                  <w:color w:val="0000FF"/>
                </w:rPr>
                <w:t>&lt;1&gt;</w:t>
              </w:r>
            </w:hyperlink>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перечень, содержание и план реализации индивидуально ориентированных коррекционных мероприятий, обеспечивающих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корректировку коррекционных мероприятий.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5" w:name="Par580"/>
            <w:bookmarkEnd w:id="25"/>
            <w:r>
              <w:rPr>
                <w:rFonts w:ascii="Calibri" w:hAnsi="Calibri" w:cs="Calibri"/>
              </w:rPr>
              <w:t>2.9.10. Программа внеурочной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внеурочной деятельности предполагает следующие </w:t>
            </w:r>
            <w:r>
              <w:rPr>
                <w:rFonts w:ascii="Calibri" w:hAnsi="Calibri" w:cs="Calibri"/>
              </w:rPr>
              <w:lastRenderedPageBreak/>
              <w:t>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Программа внеурочной деятельности направлена на социально-эмоциональное, </w:t>
            </w:r>
            <w:r>
              <w:rPr>
                <w:rFonts w:ascii="Calibri" w:hAnsi="Calibri" w:cs="Calibri"/>
              </w:rPr>
              <w:lastRenderedPageBreak/>
              <w:t xml:space="preserve">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w:t>
            </w:r>
            <w:proofErr w:type="gramStart"/>
            <w:r>
              <w:rPr>
                <w:rFonts w:ascii="Calibri" w:hAnsi="Calibri" w:cs="Calibri"/>
              </w:rPr>
              <w:t>контактов</w:t>
            </w:r>
            <w:proofErr w:type="gramEnd"/>
            <w:r>
              <w:rPr>
                <w:rFonts w:ascii="Calibri" w:hAnsi="Calibri" w:cs="Calibri"/>
              </w:rPr>
              <w:t xml:space="preserve"> обучающихся с обычно развивающимися сверстниками и взаимодействие с разными людьми.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6" w:name="Par587"/>
            <w:bookmarkEnd w:id="26"/>
            <w:r>
              <w:rPr>
                <w:rFonts w:ascii="Calibri" w:hAnsi="Calibri" w:cs="Calibri"/>
              </w:rPr>
              <w:lastRenderedPageBreak/>
              <w:t>2.9.11. Программа сотрудничества с семьей обучающегося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Pr>
                <w:rFonts w:ascii="Calibri" w:hAnsi="Calibri" w:cs="Calibri"/>
              </w:rPr>
              <w:t>визитирование</w:t>
            </w:r>
            <w:proofErr w:type="spellEnd"/>
            <w:r>
              <w:rPr>
                <w:rFonts w:ascii="Calibri" w:hAnsi="Calibri" w:cs="Calibri"/>
              </w:rPr>
              <w:t xml:space="preserve"> и другие мероприятия, направленные на: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психологическую поддержку семьи, воспитывающей ребенка-инвалида;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повышение осведомленности родителей об особенностях развития и специфических образовательных потребностях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участия семьи в разработке и реализации СИПР;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единства требований к обучающемуся в семье и в организации;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регулярного обмена информацией о ребенке, о ходе реализации СИПР и результатах ее освоения;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организацию участия родителей во внеурочных мероприятиях.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27" w:name="Par596"/>
            <w:bookmarkEnd w:id="27"/>
            <w:r>
              <w:rPr>
                <w:rFonts w:ascii="Calibri" w:hAnsi="Calibri" w:cs="Calibri"/>
              </w:rPr>
              <w:lastRenderedPageBreak/>
              <w:t>2.10. Система оценки достижения планируемых результатов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28" w:name="Par599"/>
            <w:bookmarkEnd w:id="28"/>
            <w:r>
              <w:rPr>
                <w:rFonts w:ascii="Calibri" w:hAnsi="Calibri" w:cs="Calibri"/>
              </w:rPr>
              <w:t>3. Требования к специальным условиям реализации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29" w:name="Par602"/>
            <w:bookmarkEnd w:id="29"/>
            <w:r>
              <w:rPr>
                <w:rFonts w:ascii="Calibri" w:hAnsi="Calibri" w:cs="Calibri"/>
              </w:rPr>
              <w:t>3.4. Требования к кадровым условиям</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30" w:name="Par607"/>
            <w:bookmarkEnd w:id="30"/>
            <w:r>
              <w:rPr>
                <w:rFonts w:ascii="Calibri" w:hAnsi="Calibri" w:cs="Calibri"/>
              </w:rPr>
              <w:t>3.6. Требования к материально-техническим условиям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обеспечивать возможность </w:t>
            </w:r>
            <w:hyperlink w:anchor="Par951" w:history="1">
              <w:r>
                <w:rPr>
                  <w:rFonts w:ascii="Calibri" w:hAnsi="Calibri" w:cs="Calibri"/>
                  <w:color w:val="0000FF"/>
                </w:rPr>
                <w:t>&lt;2&gt;</w:t>
              </w:r>
            </w:hyperlink>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rPr>
                <w:rFonts w:ascii="Calibri" w:hAnsi="Calibri" w:cs="Calibri"/>
              </w:rPr>
            </w:pP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31" w:name="Par613"/>
            <w:bookmarkEnd w:id="31"/>
            <w:r>
              <w:rPr>
                <w:rFonts w:ascii="Calibri" w:hAnsi="Calibri" w:cs="Calibri"/>
              </w:rPr>
              <w:lastRenderedPageBreak/>
              <w:t>Требования к организации пространства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классных помещениях должны быть предусмотрены учебные зоны и зоны отдыха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Pr>
                <w:rFonts w:ascii="Calibri" w:hAnsi="Calibri" w:cs="Calibri"/>
              </w:rPr>
              <w:t>безбарьерной</w:t>
            </w:r>
            <w:proofErr w:type="spellEnd"/>
            <w:r>
              <w:rPr>
                <w:rFonts w:ascii="Calibri" w:hAnsi="Calibri" w:cs="Calibri"/>
              </w:rPr>
              <w:t xml:space="preserve"> среды.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32" w:name="Par622"/>
            <w:bookmarkEnd w:id="32"/>
            <w:r>
              <w:rPr>
                <w:rFonts w:ascii="Calibri" w:hAnsi="Calibri" w:cs="Calibri"/>
              </w:rPr>
              <w:t>Требования к организации учебного места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организуется в соответствии с санитарными нормами и требованиями.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К ассистирующим технологиям относятся: индивидуальные технические средства передвижения (кресла-коляски, ходунки, </w:t>
            </w:r>
            <w:proofErr w:type="spellStart"/>
            <w:r>
              <w:rPr>
                <w:rFonts w:ascii="Calibri" w:hAnsi="Calibri" w:cs="Calibri"/>
              </w:rPr>
              <w:t>вертикализаторы</w:t>
            </w:r>
            <w:proofErr w:type="spellEnd"/>
            <w:r>
              <w:rPr>
                <w:rFonts w:ascii="Calibri" w:hAnsi="Calibri" w:cs="Calibri"/>
              </w:rPr>
              <w:t xml:space="preserve"> и другое); подъемники; </w:t>
            </w:r>
            <w:r>
              <w:rPr>
                <w:rFonts w:ascii="Calibri" w:hAnsi="Calibri" w:cs="Calibri"/>
              </w:rPr>
              <w:lastRenderedPageBreak/>
              <w:t>приборы для альтернативной и дополнительной коммуникации; электронные адаптеры, переключатели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5"/>
              <w:rPr>
                <w:rFonts w:ascii="Calibri" w:hAnsi="Calibri" w:cs="Calibri"/>
              </w:rPr>
            </w:pPr>
            <w:bookmarkStart w:id="33" w:name="Par629"/>
            <w:bookmarkEnd w:id="33"/>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Учет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w:t>
            </w:r>
            <w:proofErr w:type="spellStart"/>
            <w:r>
              <w:rPr>
                <w:rFonts w:ascii="Calibri" w:hAnsi="Calibri" w:cs="Calibri"/>
              </w:rPr>
              <w:t>т.ч</w:t>
            </w:r>
            <w:proofErr w:type="spellEnd"/>
            <w:r>
              <w:rPr>
                <w:rFonts w:ascii="Calibri" w:hAnsi="Calibri" w:cs="Calibri"/>
              </w:rPr>
              <w:t>. компьютерные устройства и соответствующее программное обеспечение.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w:t>
            </w:r>
            <w:r>
              <w:rPr>
                <w:rFonts w:ascii="Calibri" w:hAnsi="Calibri" w:cs="Calibri"/>
              </w:rPr>
              <w:lastRenderedPageBreak/>
              <w:t>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w:t>
            </w:r>
            <w:r>
              <w:rPr>
                <w:rFonts w:ascii="Calibri" w:hAnsi="Calibri" w:cs="Calibri"/>
              </w:rPr>
              <w:lastRenderedPageBreak/>
              <w:t>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34" w:name="Par643"/>
            <w:bookmarkEnd w:id="34"/>
            <w:r>
              <w:rPr>
                <w:rFonts w:ascii="Calibri" w:hAnsi="Calibri" w:cs="Calibri"/>
              </w:rPr>
              <w:lastRenderedPageBreak/>
              <w:t>Требования к результатам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5" w:name="Par646"/>
            <w:bookmarkEnd w:id="35"/>
            <w:r>
              <w:rPr>
                <w:rFonts w:ascii="Calibri" w:hAnsi="Calibri" w:cs="Calibri"/>
              </w:rPr>
              <w:t>4.1. Стандарт устанавливает требования к результатам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Основным ожидаемым результатом освоения</w:t>
            </w:r>
            <w:proofErr w:type="gramEnd"/>
            <w:r>
              <w:rPr>
                <w:rFonts w:ascii="Calibri" w:hAnsi="Calibri" w:cs="Calibri"/>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личностным, включающим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 социальные компетенции, личностные качества;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6" w:name="Par656"/>
            <w:bookmarkEnd w:id="36"/>
            <w:r>
              <w:rPr>
                <w:rFonts w:ascii="Calibri" w:hAnsi="Calibri" w:cs="Calibri"/>
              </w:rPr>
              <w:t>4.2. Личностные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Личностные результаты освоения АООП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способность к осмыслению социального окружения, своего места в нем, принятие соответствующих возрасту ценностей и социальных ролей;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принятие и освоение социальной роли обучающегося, формирование и развитие социально значимых мотивов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1) основы персональной идентичности, осознание своей принадлежности к </w:t>
            </w:r>
            <w:r>
              <w:rPr>
                <w:rFonts w:ascii="Calibri" w:hAnsi="Calibri" w:cs="Calibri"/>
              </w:rPr>
              <w:lastRenderedPageBreak/>
              <w:t>определенному полу, осознание себя как "Я";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7" w:name="Par684"/>
            <w:bookmarkEnd w:id="37"/>
            <w:r>
              <w:rPr>
                <w:rFonts w:ascii="Calibri" w:hAnsi="Calibri" w:cs="Calibri"/>
              </w:rPr>
              <w:lastRenderedPageBreak/>
              <w:t>4.3. Предметные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интереса к изучению родного (русского) языка;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развитие речи как средства общения в контексте познания окружающего мира и личного опыта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понимание слов, обозначающих объекты и явления природы, объекты рукотворного мира и деятельность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качество </w:t>
            </w:r>
            <w:proofErr w:type="spellStart"/>
            <w:r>
              <w:rPr>
                <w:rFonts w:ascii="Calibri" w:hAnsi="Calibri" w:cs="Calibri"/>
              </w:rPr>
              <w:t>сформированности</w:t>
            </w:r>
            <w:proofErr w:type="spellEnd"/>
            <w:r>
              <w:rPr>
                <w:rFonts w:ascii="Calibri" w:hAnsi="Calibri" w:cs="Calibri"/>
              </w:rPr>
              <w:t xml:space="preserve"> устной речи в соответствии с возрастными показаниями;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Pr>
                <w:rFonts w:ascii="Calibri" w:hAnsi="Calibri" w:cs="Calibri"/>
              </w:rPr>
              <w:t>речеподражательных</w:t>
            </w:r>
            <w:proofErr w:type="spellEnd"/>
            <w:r>
              <w:rPr>
                <w:rFonts w:ascii="Calibri" w:hAnsi="Calibri" w:cs="Calibri"/>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узнавание и различение образов графем (букв);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1) представления о явлениях и объектах неживой природы, смене времен года и </w:t>
            </w:r>
            <w:r>
              <w:rPr>
                <w:rFonts w:ascii="Calibri" w:hAnsi="Calibri" w:cs="Calibri"/>
              </w:rPr>
              <w:lastRenderedPageBreak/>
              <w:t>соответствующих сезонных изменениях в природе, умений адаптироваться к конкретным природным и климатическим условиям: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об объектах неживой природы (вода, воздух, земля, огонь, водоемы, формы земной поверхности и других);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дни недели, месяцы; соотнесение месяцев с временем года;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обслуживать себя: принимать пищу и пить, ходить в туалет, выполнять гигиенические процедуры, одеваться и раздеваться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(как хорошее или плохое), показывать или сообщать о болезненных ощущениях взрослому;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в хозяйственно-бытовой деятельности: стирка, уборка, работа на кухне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социальных ролях людей (пассажир, пешеход, покупатель и т.д.), </w:t>
            </w:r>
            <w:r>
              <w:rPr>
                <w:rFonts w:ascii="Calibri" w:hAnsi="Calibri" w:cs="Calibri"/>
              </w:rPr>
              <w:lastRenderedPageBreak/>
              <w:t>правилах поведения согласно социальным ролям в различных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личных симпатий: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других видах доступной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обязанностях обучающегося, сына (дочери), внука (внучки), гражданина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3) владение доступными способами изучения природных явлений, процессов и некоторых социальных объектов.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Мир истории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проявлять адекватные эмоциональные реакции от совместной и самостоятельной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изготовления творческих работ, для участия в выставках, конкурсах рисунков, поделок.</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1)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двигательных навыков, координации, последовательности движений;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определять свое самочувствие в связи с физической нагрузкой: усталость, </w:t>
            </w:r>
            <w:r>
              <w:rPr>
                <w:rFonts w:ascii="Calibri" w:hAnsi="Calibri" w:cs="Calibri"/>
              </w:rPr>
              <w:lastRenderedPageBreak/>
              <w:t>болевые ощущения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Технологии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результаты своего труда.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осуществляется организацией по завершению реализации АООП в форме двух испытаний: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первое - предполагает комплексную оценку предметных результатов </w:t>
            </w:r>
            <w:r>
              <w:rPr>
                <w:rFonts w:ascii="Calibri" w:hAnsi="Calibri" w:cs="Calibri"/>
              </w:rPr>
              <w:lastRenderedPageBreak/>
              <w:t>усвоения обучающимися русского языка, чтения (литературного чтения), математики и основ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оценка качества освоения обучающимися АООП осуществляется организацией.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АООП должно быть </w:t>
            </w:r>
            <w:r>
              <w:rPr>
                <w:rFonts w:ascii="Calibri" w:hAnsi="Calibri" w:cs="Calibri"/>
              </w:rPr>
              <w:lastRenderedPageBreak/>
              <w:t>достижение результатов освоения СИПР последнего года обучения и развитие жизненной компетенции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что обучающийся знает и умеет на конец учебного периода,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 в случае затруднений в оценке </w:t>
            </w:r>
            <w:proofErr w:type="spellStart"/>
            <w:r>
              <w:rPr>
                <w:rFonts w:ascii="Calibri" w:hAnsi="Calibri" w:cs="Calibri"/>
              </w:rPr>
              <w:t>сформированности</w:t>
            </w:r>
            <w:proofErr w:type="spellEnd"/>
            <w:r>
              <w:rPr>
                <w:rFonts w:ascii="Calibri" w:hAnsi="Calibri" w:cs="Calibri"/>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38" w:name="Par950"/>
      <w:bookmarkEnd w:id="38"/>
      <w:r>
        <w:rPr>
          <w:rFonts w:ascii="Calibri" w:hAnsi="Calibri" w:cs="Calibri"/>
        </w:rPr>
        <w:lastRenderedPageBreak/>
        <w:t xml:space="preserve">&lt;1&gt; </w:t>
      </w:r>
      <w:hyperlink r:id="rId31" w:history="1">
        <w:r>
          <w:rPr>
            <w:rFonts w:ascii="Calibri" w:hAnsi="Calibri" w:cs="Calibri"/>
            <w:color w:val="0000FF"/>
          </w:rPr>
          <w:t>Пункт 19.8</w:t>
        </w:r>
      </w:hyperlink>
      <w:r>
        <w:rPr>
          <w:rFonts w:ascii="Calibri" w:hAnsi="Calibri" w:cs="Calibri"/>
        </w:rPr>
        <w:t xml:space="preserve"> раздела III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39" w:name="Par951"/>
      <w:bookmarkEnd w:id="39"/>
      <w:r>
        <w:rPr>
          <w:rFonts w:ascii="Calibri" w:hAnsi="Calibri" w:cs="Calibri"/>
        </w:rPr>
        <w:t xml:space="preserve">&lt;2&gt; </w:t>
      </w:r>
      <w:hyperlink r:id="rId32" w:history="1">
        <w:r>
          <w:rPr>
            <w:rFonts w:ascii="Calibri" w:hAnsi="Calibri" w:cs="Calibri"/>
            <w:color w:val="0000FF"/>
          </w:rPr>
          <w:t>Пункт 25</w:t>
        </w:r>
      </w:hyperlink>
      <w:r>
        <w:rPr>
          <w:rFonts w:ascii="Calibri" w:hAnsi="Calibri" w:cs="Calibri"/>
        </w:rPr>
        <w:t xml:space="preserve"> раздела IV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40" w:name="Par952"/>
      <w:bookmarkEnd w:id="40"/>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pBdr>
          <w:top w:val="single" w:sz="6" w:space="0" w:color="auto"/>
        </w:pBdr>
        <w:tabs>
          <w:tab w:val="left" w:pos="10632"/>
        </w:tabs>
        <w:autoSpaceDE w:val="0"/>
        <w:autoSpaceDN w:val="0"/>
        <w:adjustRightInd w:val="0"/>
        <w:spacing w:before="100" w:after="100" w:line="240" w:lineRule="auto"/>
        <w:jc w:val="both"/>
        <w:rPr>
          <w:rFonts w:ascii="Calibri" w:hAnsi="Calibri" w:cs="Calibri"/>
          <w:sz w:val="2"/>
          <w:szCs w:val="2"/>
        </w:rPr>
      </w:pPr>
    </w:p>
    <w:p w:rsidR="008B4D46" w:rsidRDefault="008B4D46" w:rsidP="00035C90">
      <w:pPr>
        <w:tabs>
          <w:tab w:val="left" w:pos="10632"/>
        </w:tabs>
      </w:pPr>
    </w:p>
    <w:sectPr w:rsidR="008B4D46" w:rsidSect="00035C90">
      <w:pgSz w:w="16838" w:h="11905" w:orient="landscape"/>
      <w:pgMar w:top="709" w:right="1134" w:bottom="709"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F8"/>
    <w:rsid w:val="00015F7D"/>
    <w:rsid w:val="00035C90"/>
    <w:rsid w:val="002057F8"/>
    <w:rsid w:val="002C39B9"/>
    <w:rsid w:val="006B3C88"/>
    <w:rsid w:val="008B4D46"/>
    <w:rsid w:val="009F31BB"/>
    <w:rsid w:val="00DC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50826-BB37-4399-ACDA-0F0FD820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C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5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1E6CE854F1F7240C401C63EC29ECC3D9D170B0B1ED4F675B16A0A19BD2D2C36EA8C99EDFE7AFETBa7F" TargetMode="External"/><Relationship Id="rId13" Type="http://schemas.openxmlformats.org/officeDocument/2006/relationships/hyperlink" Target="consultantplus://offline/ref=0331E6CE854F1F7240C401C63EC29ECC35921A04004F83F424E464T0aFF" TargetMode="External"/><Relationship Id="rId18" Type="http://schemas.openxmlformats.org/officeDocument/2006/relationships/hyperlink" Target="consultantplus://offline/ref=0331E6CE854F1F7240C401C63EC29ECC3D9C1C09081BD4F675B16A0A19BD2D2C36EA8C99EDFE7AF9TBa3F" TargetMode="External"/><Relationship Id="rId26" Type="http://schemas.openxmlformats.org/officeDocument/2006/relationships/hyperlink" Target="consultantplus://offline/ref=0331E6CE854F1F7240C401C63EC29ECC3D9C1A0C0D1AD4F675B16A0A19BD2D2C36EA8C99EDFE7BF2TBa3F" TargetMode="External"/><Relationship Id="rId3" Type="http://schemas.openxmlformats.org/officeDocument/2006/relationships/settings" Target="settings.xml"/><Relationship Id="rId21" Type="http://schemas.openxmlformats.org/officeDocument/2006/relationships/hyperlink" Target="consultantplus://offline/ref=0331E6CE854F1F7240C401C63EC29ECC3D9C1C09081BD4F675B16A0A19BD2D2C36EA8C99EDFE78FFTBa3F" TargetMode="External"/><Relationship Id="rId34" Type="http://schemas.openxmlformats.org/officeDocument/2006/relationships/theme" Target="theme/theme1.xml"/><Relationship Id="rId7" Type="http://schemas.openxmlformats.org/officeDocument/2006/relationships/hyperlink" Target="consultantplus://offline/ref=0331E6CE854F1F7240C401C63EC29ECC3D9D1A0F0F10D4F675B16A0A19BD2D2C36EA8C99EDFE7AFCTBa4F" TargetMode="External"/><Relationship Id="rId12" Type="http://schemas.openxmlformats.org/officeDocument/2006/relationships/hyperlink" Target="consultantplus://offline/ref=0331E6CE854F1F7240C401C63EC29ECC3E931808004F83F424E464T0aFF" TargetMode="External"/><Relationship Id="rId17" Type="http://schemas.openxmlformats.org/officeDocument/2006/relationships/hyperlink" Target="consultantplus://offline/ref=0331E6CE854F1F7240C401C63EC29ECC3D9C1C09081BD4F675B16A0A19BD2D2C36EA8C99EDFE78F8TBaDF" TargetMode="External"/><Relationship Id="rId25" Type="http://schemas.openxmlformats.org/officeDocument/2006/relationships/hyperlink" Target="consultantplus://offline/ref=0331E6CE854F1F7240C401C63EC29ECC3D9C1A0C0D1AD4F675B16A0A19BD2D2C36EA8C9ETEaE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331E6CE854F1F7240C401C63EC29ECC3D9C1C09081BD4F675B16A0A19BD2D2C36EA8C99EDFE78F8TBa3F" TargetMode="External"/><Relationship Id="rId20" Type="http://schemas.openxmlformats.org/officeDocument/2006/relationships/hyperlink" Target="consultantplus://offline/ref=0331E6CE854F1F7240C401C63EC29ECC3D9C1C09081BD4F675B16A0A19BD2D2C36EA8C99EDFF7AF9TBaCF" TargetMode="External"/><Relationship Id="rId29" Type="http://schemas.openxmlformats.org/officeDocument/2006/relationships/hyperlink" Target="consultantplus://offline/ref=0331E6CE854F1F7240C401C63EC29ECC3D9C1A0C0D1AD4F675B16A0A19BD2D2C36EA8C99EDFE79FATBa7F" TargetMode="External"/><Relationship Id="rId1" Type="http://schemas.openxmlformats.org/officeDocument/2006/relationships/customXml" Target="../customXml/item1.xml"/><Relationship Id="rId6" Type="http://schemas.openxmlformats.org/officeDocument/2006/relationships/hyperlink" Target="consultantplus://offline/ref=0331E6CE854F1F7240C401C63EC29ECC3D9C1C09081BD4F675B16A0A19BD2D2C36EA8C99EDFE78FATBaCF" TargetMode="External"/><Relationship Id="rId11" Type="http://schemas.openxmlformats.org/officeDocument/2006/relationships/hyperlink" Target="consultantplus://offline/ref=0331E6CE854F1F7240C404C93DC29ECC3F9C1A0C0A1289FC7DE86608T1aEF" TargetMode="External"/><Relationship Id="rId24" Type="http://schemas.openxmlformats.org/officeDocument/2006/relationships/hyperlink" Target="consultantplus://offline/ref=0331E6CE854F1F7240C401C63EC29ECC3D9C1A0C0D1AD4F675B16A0A19BD2D2C36EA8C99EDFE7BF2TBaDF" TargetMode="External"/><Relationship Id="rId32" Type="http://schemas.openxmlformats.org/officeDocument/2006/relationships/hyperlink" Target="consultantplus://offline/ref=0331E6CE854F1F7240C401C63EC29ECC3D9C1A0C0D1AD4F675B16A0A19BD2D2C36EA8C99EDFE79FBTBa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331E6CE854F1F7240C401C63EC29ECC3D9C1C09081BD4F675B16A0A19BD2D2C36EA8C99EDFE78FBTBa0F" TargetMode="External"/><Relationship Id="rId23" Type="http://schemas.openxmlformats.org/officeDocument/2006/relationships/hyperlink" Target="consultantplus://offline/ref=0331E6CE854F1F7240C401C63EC29ECC3D9C1A0C0D1AD4F675B16A0A19BD2D2C36EA8C9CTEaCF" TargetMode="External"/><Relationship Id="rId28" Type="http://schemas.openxmlformats.org/officeDocument/2006/relationships/hyperlink" Target="consultantplus://offline/ref=0331E6CE854F1F7240C401C63EC29ECC3D9C1C09081BD4F675B16A0A19BD2D2C36EA8C99EDFE7FF2TBa3F" TargetMode="External"/><Relationship Id="rId10" Type="http://schemas.openxmlformats.org/officeDocument/2006/relationships/hyperlink" Target="consultantplus://offline/ref=0331E6CE854F1F7240C401C63EC29ECC35921A04004F83F424E464T0aFF" TargetMode="External"/><Relationship Id="rId19" Type="http://schemas.openxmlformats.org/officeDocument/2006/relationships/hyperlink" Target="consultantplus://offline/ref=0331E6CE854F1F7240C401C63EC29ECC3D9C1C09081BD4F675B16A0A19BD2D2C36EA8C99EDFF7AFETBa4F" TargetMode="External"/><Relationship Id="rId31" Type="http://schemas.openxmlformats.org/officeDocument/2006/relationships/hyperlink" Target="consultantplus://offline/ref=0331E6CE854F1F7240C401C63EC29ECC3D9C1A0C0D1AD4F675B16A0A19BD2D2C36EA8C99EDFE78FFTBaCF" TargetMode="External"/><Relationship Id="rId4" Type="http://schemas.openxmlformats.org/officeDocument/2006/relationships/webSettings" Target="webSettings.xml"/><Relationship Id="rId9" Type="http://schemas.openxmlformats.org/officeDocument/2006/relationships/hyperlink" Target="consultantplus://offline/ref=0331E6CE854F1F7240C401C63EC29ECC3E931808004F83F424E464T0aFF" TargetMode="External"/><Relationship Id="rId14" Type="http://schemas.openxmlformats.org/officeDocument/2006/relationships/hyperlink" Target="consultantplus://offline/ref=0331E6CE854F1F7240C401C63EC29ECC3D9C1C09081BD4F675B16A0A19BD2D2C36EA8C99EDFE78FATBa6F" TargetMode="External"/><Relationship Id="rId22" Type="http://schemas.openxmlformats.org/officeDocument/2006/relationships/hyperlink" Target="consultantplus://offline/ref=0331E6CE854F1F7240C401C63EC29ECC3D9C1A0C0D1AD4F675B16A0A19BD2D2C36EA8C99EDFE7BFDTBa4F" TargetMode="External"/><Relationship Id="rId27" Type="http://schemas.openxmlformats.org/officeDocument/2006/relationships/hyperlink" Target="consultantplus://offline/ref=0331E6CE854F1F7240C401C63EC29ECC3D9C1C09081BD4F675B16A0A19BD2D2C36EA8C99EDFE78FATBa0F" TargetMode="External"/><Relationship Id="rId30" Type="http://schemas.openxmlformats.org/officeDocument/2006/relationships/hyperlink" Target="consultantplus://offline/ref=0331E6CE854F1F7240C401C63EC29ECC3D9C1A0C0D1AD4F675B16A0A19BD2D2C36EA8C99EDFE79FBTB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70EE-4361-4FF5-9053-97BE7A73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42</Pages>
  <Words>20104</Words>
  <Characters>114593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134429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Светлана Викторовна</dc:creator>
  <cp:keywords/>
  <dc:description/>
  <cp:lastModifiedBy>Anastasiya</cp:lastModifiedBy>
  <cp:revision>5</cp:revision>
  <cp:lastPrinted>2015-03-10T06:05:00Z</cp:lastPrinted>
  <dcterms:created xsi:type="dcterms:W3CDTF">2015-03-02T05:26:00Z</dcterms:created>
  <dcterms:modified xsi:type="dcterms:W3CDTF">2015-10-08T05:01:00Z</dcterms:modified>
</cp:coreProperties>
</file>