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BC" w:rsidRPr="005641BC" w:rsidRDefault="005641BC" w:rsidP="005641BC">
      <w:pPr>
        <w:spacing w:line="240" w:lineRule="atLeast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564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образовательное учреждение для детей, нуждающихся в психолого-педагогической и </w:t>
      </w:r>
      <w:proofErr w:type="gramStart"/>
      <w:r w:rsidRPr="00564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564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«Центр диагностики и консультирования»</w:t>
      </w:r>
    </w:p>
    <w:p w:rsidR="005641BC" w:rsidRDefault="005641BC" w:rsidP="005641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1B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C700C31" wp14:editId="0190A193">
            <wp:simplePos x="0" y="0"/>
            <wp:positionH relativeFrom="column">
              <wp:posOffset>-248285</wp:posOffset>
            </wp:positionH>
            <wp:positionV relativeFrom="paragraph">
              <wp:posOffset>168910</wp:posOffset>
            </wp:positionV>
            <wp:extent cx="1936750" cy="167640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1BC" w:rsidRDefault="005641BC" w:rsidP="005641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1BC" w:rsidRDefault="005641BC" w:rsidP="005641B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1BC" w:rsidRPr="005641BC" w:rsidRDefault="005641BC" w:rsidP="005641B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1BC" w:rsidRPr="005641BC" w:rsidRDefault="005641BC" w:rsidP="005641BC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002060"/>
          <w:sz w:val="32"/>
          <w:szCs w:val="32"/>
          <w:lang w:eastAsia="ru-RU"/>
        </w:rPr>
      </w:pPr>
      <w:r w:rsidRPr="005641BC">
        <w:rPr>
          <w:rFonts w:ascii="Arial Narrow" w:eastAsia="Times New Roman" w:hAnsi="Arial Narrow" w:cs="Times New Roman"/>
          <w:b/>
          <w:color w:val="002060"/>
          <w:sz w:val="32"/>
          <w:szCs w:val="32"/>
          <w:lang w:eastAsia="ru-RU"/>
        </w:rPr>
        <w:t xml:space="preserve">График приема документов на обследование </w:t>
      </w:r>
    </w:p>
    <w:p w:rsidR="005641BC" w:rsidRPr="005641BC" w:rsidRDefault="005641BC" w:rsidP="005641BC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002060"/>
          <w:sz w:val="32"/>
          <w:szCs w:val="32"/>
          <w:lang w:eastAsia="ru-RU"/>
        </w:rPr>
      </w:pPr>
      <w:r w:rsidRPr="005641BC">
        <w:rPr>
          <w:rFonts w:ascii="Arial Narrow" w:eastAsia="Times New Roman" w:hAnsi="Arial Narrow" w:cs="Times New Roman"/>
          <w:b/>
          <w:color w:val="002060"/>
          <w:sz w:val="32"/>
          <w:szCs w:val="32"/>
          <w:lang w:eastAsia="ru-RU"/>
        </w:rPr>
        <w:t>в Территориальной ПМПК</w:t>
      </w:r>
    </w:p>
    <w:p w:rsidR="005641BC" w:rsidRPr="005641BC" w:rsidRDefault="005641BC" w:rsidP="005641BC">
      <w:pPr>
        <w:tabs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002060"/>
          <w:sz w:val="28"/>
          <w:szCs w:val="28"/>
          <w:lang w:eastAsia="ru-RU"/>
        </w:rPr>
      </w:pPr>
    </w:p>
    <w:p w:rsidR="005641BC" w:rsidRDefault="005641BC" w:rsidP="005641B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641BC" w:rsidRDefault="005641BC" w:rsidP="005641B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bookmarkStart w:id="0" w:name="_GoBack"/>
      <w:bookmarkEnd w:id="0"/>
    </w:p>
    <w:p w:rsidR="005641BC" w:rsidRDefault="005641BC" w:rsidP="005641B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641BC" w:rsidRDefault="005641BC" w:rsidP="005641B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5641BC" w:rsidRPr="005641BC" w:rsidTr="005641BC">
        <w:tc>
          <w:tcPr>
            <w:tcW w:w="3510" w:type="dxa"/>
          </w:tcPr>
          <w:p w:rsidR="005641BC" w:rsidRPr="005641BC" w:rsidRDefault="005641BC" w:rsidP="005641BC">
            <w:pPr>
              <w:tabs>
                <w:tab w:val="left" w:pos="0"/>
              </w:tabs>
              <w:jc w:val="center"/>
              <w:rPr>
                <w:rFonts w:ascii="Arial Narrow" w:eastAsia="Times New Roman" w:hAnsi="Arial Narrow" w:cs="Times New Roman"/>
                <w:b/>
                <w:sz w:val="32"/>
                <w:szCs w:val="32"/>
                <w:lang w:eastAsia="ru-RU"/>
              </w:rPr>
            </w:pPr>
            <w:r w:rsidRPr="005641BC">
              <w:rPr>
                <w:rFonts w:ascii="Arial Narrow" w:eastAsia="Times New Roman" w:hAnsi="Arial Narrow" w:cs="Times New Roman"/>
                <w:b/>
                <w:sz w:val="32"/>
                <w:szCs w:val="32"/>
                <w:lang w:eastAsia="ru-RU"/>
              </w:rPr>
              <w:t>Дни недели</w:t>
            </w:r>
          </w:p>
          <w:p w:rsidR="005641BC" w:rsidRPr="005641BC" w:rsidRDefault="005641BC" w:rsidP="005641BC">
            <w:pPr>
              <w:tabs>
                <w:tab w:val="left" w:pos="0"/>
              </w:tabs>
              <w:jc w:val="center"/>
              <w:rPr>
                <w:rFonts w:ascii="Arial Narrow" w:eastAsia="Times New Roman" w:hAnsi="Arial Narrow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6061" w:type="dxa"/>
          </w:tcPr>
          <w:p w:rsidR="005641BC" w:rsidRPr="005641BC" w:rsidRDefault="005641BC" w:rsidP="005641BC">
            <w:pPr>
              <w:tabs>
                <w:tab w:val="left" w:pos="0"/>
              </w:tabs>
              <w:jc w:val="center"/>
              <w:rPr>
                <w:rFonts w:ascii="Arial Narrow" w:eastAsia="Times New Roman" w:hAnsi="Arial Narrow" w:cs="Times New Roman"/>
                <w:b/>
                <w:sz w:val="32"/>
                <w:szCs w:val="32"/>
                <w:lang w:eastAsia="ru-RU"/>
              </w:rPr>
            </w:pPr>
            <w:r w:rsidRPr="005641BC">
              <w:rPr>
                <w:rFonts w:ascii="Arial Narrow" w:eastAsia="Times New Roman" w:hAnsi="Arial Narrow" w:cs="Times New Roman"/>
                <w:b/>
                <w:sz w:val="32"/>
                <w:szCs w:val="32"/>
                <w:lang w:eastAsia="ru-RU"/>
              </w:rPr>
              <w:t>Время приема документов</w:t>
            </w:r>
          </w:p>
        </w:tc>
      </w:tr>
      <w:tr w:rsidR="005641BC" w:rsidRPr="005641BC" w:rsidTr="005641BC">
        <w:tc>
          <w:tcPr>
            <w:tcW w:w="3510" w:type="dxa"/>
          </w:tcPr>
          <w:p w:rsidR="005641BC" w:rsidRPr="005641BC" w:rsidRDefault="005641BC" w:rsidP="005641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5641BC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Понедельник</w:t>
            </w:r>
          </w:p>
          <w:p w:rsidR="005641BC" w:rsidRPr="005641BC" w:rsidRDefault="005641BC" w:rsidP="005641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6061" w:type="dxa"/>
          </w:tcPr>
          <w:p w:rsidR="005641BC" w:rsidRPr="005641BC" w:rsidRDefault="005641BC" w:rsidP="005641B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5641BC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8.00 – 10.00</w:t>
            </w:r>
          </w:p>
        </w:tc>
      </w:tr>
      <w:tr w:rsidR="005641BC" w:rsidRPr="005641BC" w:rsidTr="005641BC">
        <w:tc>
          <w:tcPr>
            <w:tcW w:w="3510" w:type="dxa"/>
          </w:tcPr>
          <w:p w:rsidR="005641BC" w:rsidRPr="005641BC" w:rsidRDefault="005641BC" w:rsidP="005641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5641BC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Вторник</w:t>
            </w:r>
          </w:p>
          <w:p w:rsidR="005641BC" w:rsidRPr="005641BC" w:rsidRDefault="005641BC" w:rsidP="005641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6061" w:type="dxa"/>
          </w:tcPr>
          <w:p w:rsidR="005641BC" w:rsidRPr="005641BC" w:rsidRDefault="005641BC" w:rsidP="005641B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5641BC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 xml:space="preserve">13.00 – 15.00 </w:t>
            </w:r>
          </w:p>
        </w:tc>
      </w:tr>
      <w:tr w:rsidR="005641BC" w:rsidRPr="005641BC" w:rsidTr="005641BC">
        <w:tc>
          <w:tcPr>
            <w:tcW w:w="3510" w:type="dxa"/>
          </w:tcPr>
          <w:p w:rsidR="005641BC" w:rsidRPr="005641BC" w:rsidRDefault="005641BC" w:rsidP="005641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5641BC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Четверг</w:t>
            </w:r>
          </w:p>
          <w:p w:rsidR="005641BC" w:rsidRPr="005641BC" w:rsidRDefault="005641BC" w:rsidP="005641BC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6061" w:type="dxa"/>
          </w:tcPr>
          <w:p w:rsidR="005641BC" w:rsidRPr="005641BC" w:rsidRDefault="005641BC" w:rsidP="005641B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5641BC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8.00 – 10.00</w:t>
            </w:r>
          </w:p>
        </w:tc>
      </w:tr>
    </w:tbl>
    <w:p w:rsidR="005641BC" w:rsidRPr="005641BC" w:rsidRDefault="005641BC" w:rsidP="005641B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5641BC" w:rsidRPr="005641BC" w:rsidRDefault="005641BC">
      <w:pPr>
        <w:rPr>
          <w:sz w:val="32"/>
          <w:szCs w:val="32"/>
        </w:rPr>
      </w:pPr>
    </w:p>
    <w:sectPr w:rsidR="005641BC" w:rsidRPr="005641BC" w:rsidSect="005641BC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BC"/>
    <w:rsid w:val="0056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303</Characters>
  <Application>Microsoft Office Word</Application>
  <DocSecurity>0</DocSecurity>
  <Lines>2</Lines>
  <Paragraphs>1</Paragraphs>
  <ScaleCrop>false</ScaleCrop>
  <Company>HP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2025-03-10T07:41:00Z</dcterms:created>
  <dcterms:modified xsi:type="dcterms:W3CDTF">2025-03-10T07:51:00Z</dcterms:modified>
</cp:coreProperties>
</file>